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17" w:rsidRDefault="00AF69E9" w:rsidP="006B0E17">
      <w:pPr>
        <w:pStyle w:val="4"/>
        <w:spacing w:after="0" w:afterAutospacing="0"/>
        <w:jc w:val="center"/>
      </w:pPr>
      <w:r w:rsidRPr="00CF26AD">
        <w:t xml:space="preserve">ПОЛИТИКА в отношении обработки персональных данных </w:t>
      </w:r>
    </w:p>
    <w:p w:rsidR="00AF69E9" w:rsidRPr="00CF26AD" w:rsidRDefault="00AF69E9" w:rsidP="006B0E17">
      <w:pPr>
        <w:pStyle w:val="4"/>
        <w:spacing w:before="0" w:beforeAutospacing="0"/>
        <w:jc w:val="center"/>
      </w:pPr>
      <w:r w:rsidRPr="00CF26AD">
        <w:t>субъектов персональных данных</w:t>
      </w:r>
    </w:p>
    <w:p w:rsidR="00AF69E9" w:rsidRPr="00CF26AD" w:rsidRDefault="00AF69E9" w:rsidP="00CB184F">
      <w:pPr>
        <w:spacing w:after="0"/>
        <w:ind w:firstLine="567"/>
        <w:rPr>
          <w:rFonts w:ascii="Times New Roman" w:eastAsia="Times New Roman" w:hAnsi="Times New Roman" w:cs="Times New Roman"/>
          <w:kern w:val="36"/>
          <w:lang w:eastAsia="ru-RU"/>
        </w:rPr>
      </w:pPr>
      <w:r w:rsidRPr="00CF26AD">
        <w:rPr>
          <w:rFonts w:ascii="Times New Roman" w:eastAsia="Times New Roman" w:hAnsi="Times New Roman" w:cs="Times New Roman"/>
          <w:kern w:val="36"/>
          <w:lang w:eastAsia="ru-RU"/>
        </w:rPr>
        <w:t xml:space="preserve">(в ред. от </w:t>
      </w:r>
      <w:r w:rsidR="00CF26AD" w:rsidRPr="00CF26AD">
        <w:rPr>
          <w:rFonts w:ascii="Times New Roman" w:eastAsia="Times New Roman" w:hAnsi="Times New Roman" w:cs="Times New Roman"/>
          <w:kern w:val="36"/>
          <w:lang w:eastAsia="ru-RU"/>
        </w:rPr>
        <w:t xml:space="preserve">16 </w:t>
      </w:r>
      <w:r w:rsidR="00CF26AD">
        <w:rPr>
          <w:rFonts w:ascii="Times New Roman" w:eastAsia="Times New Roman" w:hAnsi="Times New Roman" w:cs="Times New Roman"/>
          <w:kern w:val="36"/>
          <w:lang w:eastAsia="ru-RU"/>
        </w:rPr>
        <w:t>июля 2024</w:t>
      </w:r>
      <w:r w:rsidRPr="00CF26AD">
        <w:rPr>
          <w:rFonts w:ascii="Times New Roman" w:eastAsia="Times New Roman" w:hAnsi="Times New Roman" w:cs="Times New Roman"/>
          <w:kern w:val="36"/>
          <w:lang w:eastAsia="ru-RU"/>
        </w:rPr>
        <w:t>г.)</w:t>
      </w:r>
    </w:p>
    <w:p w:rsidR="00AF69E9" w:rsidRPr="00CF26AD" w:rsidRDefault="00AF69E9" w:rsidP="004E7BA7">
      <w:pPr>
        <w:pStyle w:val="4"/>
      </w:pPr>
      <w:r w:rsidRPr="00CF26AD">
        <w:rPr>
          <w:i/>
          <w:kern w:val="36"/>
          <w:sz w:val="22"/>
          <w:szCs w:val="22"/>
        </w:rPr>
        <w:t xml:space="preserve"> </w:t>
      </w:r>
      <w:r w:rsidRPr="00CF26AD">
        <w:t>1 Общие положения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1.1 Назначение документа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Настоящая политика в отношении обработки персональных данных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(далее – Политика) является основополагающим внутренним документом, регулирующим вопросы обработки персональных данных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Обществе с ограниченной ответственностью «</w:t>
      </w:r>
      <w:r w:rsidR="00CF26AD">
        <w:rPr>
          <w:rFonts w:ascii="Times New Roman" w:eastAsia="Times New Roman" w:hAnsi="Times New Roman" w:cs="Times New Roman"/>
          <w:color w:val="202020"/>
          <w:kern w:val="36"/>
          <w:lang w:eastAsia="ru-RU"/>
        </w:rPr>
        <w:t>ЛОУТЭК</w:t>
      </w:r>
      <w:r w:rsidRPr="00CF26AD">
        <w:rPr>
          <w:rFonts w:ascii="Times New Roman" w:eastAsia="Times New Roman" w:hAnsi="Times New Roman" w:cs="Times New Roman"/>
          <w:color w:val="202020"/>
          <w:kern w:val="36"/>
          <w:lang w:eastAsia="ru-RU"/>
        </w:rPr>
        <w:t xml:space="preserve">» (далее – Общество). Действие настоящей Политики не распространяется на обработку персональных данных сотрудников Общества, их родственников, соискателей вакантных должностей, иных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прямо не обозначенных в настоящей Политике, поскольку эти отношения регулируются другими внутренними нормативными актами.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Настоящая Политика разработана в соответствии с </w:t>
      </w:r>
      <w:proofErr w:type="spellStart"/>
      <w:r w:rsidRPr="00CF26AD">
        <w:rPr>
          <w:rFonts w:ascii="Times New Roman" w:eastAsia="Times New Roman" w:hAnsi="Times New Roman" w:cs="Times New Roman"/>
          <w:color w:val="202020"/>
          <w:kern w:val="36"/>
          <w:lang w:eastAsia="ru-RU"/>
        </w:rPr>
        <w:t>пп</w:t>
      </w:r>
      <w:proofErr w:type="spellEnd"/>
      <w:r w:rsidRPr="00CF26AD">
        <w:rPr>
          <w:rFonts w:ascii="Times New Roman" w:eastAsia="Times New Roman" w:hAnsi="Times New Roman" w:cs="Times New Roman"/>
          <w:color w:val="202020"/>
          <w:kern w:val="36"/>
          <w:lang w:eastAsia="ru-RU"/>
        </w:rPr>
        <w:t>. 2 ч. 1 статьи 18.1 Федерального закона от 27 июля 2006 года №152 «О персональных данных» и предназначена для ознакомления неограниченного круга лиц путём опубликовани</w:t>
      </w:r>
      <w:r w:rsidR="00736B96">
        <w:rPr>
          <w:rFonts w:ascii="Times New Roman" w:eastAsia="Times New Roman" w:hAnsi="Times New Roman" w:cs="Times New Roman"/>
          <w:color w:val="202020"/>
          <w:kern w:val="36"/>
          <w:lang w:eastAsia="ru-RU"/>
        </w:rPr>
        <w:t>я на официальном сайте Общества https://</w:t>
      </w:r>
      <w:r w:rsidR="00736B96" w:rsidRPr="00736B96">
        <w:rPr>
          <w:rFonts w:ascii="Times New Roman" w:eastAsia="Times New Roman" w:hAnsi="Times New Roman" w:cs="Times New Roman"/>
          <w:color w:val="202020"/>
          <w:kern w:val="36"/>
          <w:lang w:eastAsia="ru-RU"/>
        </w:rPr>
        <w:t>lowtek.ru/</w:t>
      </w:r>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Политика раскрывает категории персональных данных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обрабатываемых в Обществе, цели, способы и принципы обработки, права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а также перечень мер, применяемых Обществом в целях обеспечения безопасности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Настоящая Политика определяет порядок и условия осуществления обработки персональных данных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устанавливает процедуры, направленные на обеспечение безопасности персональных данных и предотвращение нарушений законодательства Российской Федерации, устранение последствий нарушений.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Руководство Общества осознает важность и необходимость обеспечения безопасности персональных данных и поощряет постоянное совершенствование системы защиты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Положения настоящей Политики являются основой для разработки внутренних нормативно-методических документов, регламентирующих вопросы обработки и защиты персональных данных в Обществе.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Утверждение и пересмотр Политики проводится каждые три года, а также:</w:t>
      </w:r>
    </w:p>
    <w:p w:rsidR="00AF69E9" w:rsidRPr="00CF26AD" w:rsidRDefault="00F05B41" w:rsidP="00CB184F">
      <w:pPr>
        <w:spacing w:after="0"/>
        <w:ind w:firstLine="567"/>
        <w:rPr>
          <w:rFonts w:ascii="Times New Roman" w:eastAsia="Times New Roman" w:hAnsi="Times New Roman" w:cs="Times New Roman"/>
          <w:color w:val="202020"/>
          <w:kern w:val="36"/>
          <w:lang w:eastAsia="ru-RU"/>
        </w:rPr>
      </w:pPr>
      <w:r>
        <w:rPr>
          <w:rFonts w:ascii="Times New Roman" w:eastAsia="Times New Roman" w:hAnsi="Times New Roman" w:cs="Times New Roman"/>
          <w:color w:val="202020"/>
          <w:kern w:val="36"/>
          <w:lang w:eastAsia="ru-RU"/>
        </w:rPr>
        <w:t xml:space="preserve">  </w:t>
      </w:r>
      <w:r w:rsidR="00AF69E9" w:rsidRPr="00CF26AD">
        <w:rPr>
          <w:rFonts w:ascii="Times New Roman" w:eastAsia="Times New Roman" w:hAnsi="Times New Roman" w:cs="Times New Roman"/>
          <w:color w:val="202020"/>
          <w:kern w:val="36"/>
          <w:lang w:eastAsia="ru-RU"/>
        </w:rPr>
        <w:t>• при изменении нормативной базы, затрагивающей принципы и (или) процессы обработки персональных данных в Обществе;</w:t>
      </w:r>
    </w:p>
    <w:p w:rsidR="00AF69E9" w:rsidRPr="00CF26AD" w:rsidRDefault="00F05B41" w:rsidP="00CB184F">
      <w:pPr>
        <w:spacing w:after="0"/>
        <w:ind w:firstLine="567"/>
        <w:rPr>
          <w:rFonts w:ascii="Times New Roman" w:eastAsia="Times New Roman" w:hAnsi="Times New Roman" w:cs="Times New Roman"/>
          <w:color w:val="202020"/>
          <w:kern w:val="36"/>
          <w:lang w:eastAsia="ru-RU"/>
        </w:rPr>
      </w:pPr>
      <w:r>
        <w:rPr>
          <w:rFonts w:ascii="Times New Roman" w:eastAsia="Times New Roman" w:hAnsi="Times New Roman" w:cs="Times New Roman"/>
          <w:color w:val="202020"/>
          <w:kern w:val="36"/>
          <w:lang w:eastAsia="ru-RU"/>
        </w:rPr>
        <w:t xml:space="preserve">  </w:t>
      </w:r>
      <w:r w:rsidR="00AF69E9" w:rsidRPr="00CF26AD">
        <w:rPr>
          <w:rFonts w:ascii="Times New Roman" w:eastAsia="Times New Roman" w:hAnsi="Times New Roman" w:cs="Times New Roman"/>
          <w:color w:val="202020"/>
          <w:kern w:val="36"/>
          <w:lang w:eastAsia="ru-RU"/>
        </w:rPr>
        <w:t xml:space="preserve">• при создании новых или внесении изменений в существующие процессы обработки персональных данных субъектов </w:t>
      </w:r>
      <w:proofErr w:type="spellStart"/>
      <w:r w:rsidR="00AF69E9" w:rsidRPr="00CF26AD">
        <w:rPr>
          <w:rFonts w:ascii="Times New Roman" w:eastAsia="Times New Roman" w:hAnsi="Times New Roman" w:cs="Times New Roman"/>
          <w:color w:val="202020"/>
          <w:kern w:val="36"/>
          <w:lang w:eastAsia="ru-RU"/>
        </w:rPr>
        <w:t>ПДн</w:t>
      </w:r>
      <w:proofErr w:type="spellEnd"/>
      <w:r w:rsidR="00AF69E9" w:rsidRPr="00CF26AD">
        <w:rPr>
          <w:rFonts w:ascii="Times New Roman" w:eastAsia="Times New Roman" w:hAnsi="Times New Roman" w:cs="Times New Roman"/>
          <w:color w:val="202020"/>
          <w:kern w:val="36"/>
          <w:lang w:eastAsia="ru-RU"/>
        </w:rPr>
        <w:t>;</w:t>
      </w:r>
    </w:p>
    <w:p w:rsidR="00AF69E9" w:rsidRPr="00CF26AD" w:rsidRDefault="00F05B41" w:rsidP="00CB184F">
      <w:pPr>
        <w:spacing w:after="0"/>
        <w:ind w:firstLine="567"/>
        <w:rPr>
          <w:rFonts w:ascii="Times New Roman" w:eastAsia="Times New Roman" w:hAnsi="Times New Roman" w:cs="Times New Roman"/>
          <w:color w:val="202020"/>
          <w:kern w:val="36"/>
          <w:lang w:eastAsia="ru-RU"/>
        </w:rPr>
      </w:pPr>
      <w:r>
        <w:rPr>
          <w:rFonts w:ascii="Times New Roman" w:eastAsia="Times New Roman" w:hAnsi="Times New Roman" w:cs="Times New Roman"/>
          <w:color w:val="202020"/>
          <w:kern w:val="36"/>
          <w:lang w:eastAsia="ru-RU"/>
        </w:rPr>
        <w:t xml:space="preserve">  </w:t>
      </w:r>
      <w:r w:rsidR="00AF69E9" w:rsidRPr="00CF26AD">
        <w:rPr>
          <w:rFonts w:ascii="Times New Roman" w:eastAsia="Times New Roman" w:hAnsi="Times New Roman" w:cs="Times New Roman"/>
          <w:color w:val="202020"/>
          <w:kern w:val="36"/>
          <w:lang w:eastAsia="ru-RU"/>
        </w:rPr>
        <w:t>• по результатам контрольных мероприятий по выполнению требований законодательства РФ о персональных.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1.2</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Нормативные ссылки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Федеральный закон РФ от 27.07.2006 № 152-ФЗ «О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Постановление Правительства РФ от 15.09.2008 N 687 «Об утверждении Положения об особенностях обработки персональных данных, осуществляемой без использования средств автоматизации»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Приказ Федеральной службы по техническому и экспортному контролю от 18 февраля 2013г. №21 «Об утверждении состава и содержания организационных мер по обеспечению безопасности персональных данных при их обработке в информационных системах персональных данных» и иные нормативные и ненормативные правовые акты, регулирующие вопросы обработки персональных данных.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1.3</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Область действия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Действие настоящей Политики распространяется на все процессы Общества, в рамках которых осуществляется обработка персональных данных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как с использованием средств вычислительной техники, в том числе с использованием информационно-телекоммуникационных сетей, так и без использования таких средств. Настоящая Политика распространяется в том числе непосредственно на Сайт, на </w:t>
      </w:r>
      <w:proofErr w:type="spellStart"/>
      <w:r w:rsidRPr="00CF26AD">
        <w:rPr>
          <w:rFonts w:ascii="Times New Roman" w:eastAsia="Times New Roman" w:hAnsi="Times New Roman" w:cs="Times New Roman"/>
          <w:color w:val="202020"/>
          <w:kern w:val="36"/>
          <w:lang w:eastAsia="ru-RU"/>
        </w:rPr>
        <w:t>поддомены</w:t>
      </w:r>
      <w:proofErr w:type="spellEnd"/>
      <w:r w:rsidRPr="00CF26AD">
        <w:rPr>
          <w:rFonts w:ascii="Times New Roman" w:eastAsia="Times New Roman" w:hAnsi="Times New Roman" w:cs="Times New Roman"/>
          <w:color w:val="202020"/>
          <w:kern w:val="36"/>
          <w:lang w:eastAsia="ru-RU"/>
        </w:rPr>
        <w:t xml:space="preserve"> Сайта, иные сайты, принадлежащие Обществу, и на информацию, получаемую с их помощью.</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Настоящая Политика применяется в частности, но не ограничиваясь:</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при навигации на Сайте без совершения заказа на оказание услуг, а также при пользовании Сервисами, предложенными на Сайте,</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 xml:space="preserve">в том числе без выполнения регистрации на Сайте;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 при выполнении регистрации на Сайте;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при оформлении заказа на Сайте или в офисе Общества;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при ином использовании Сайта в соответствии с Пользовательским соглашением.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1.4</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Используемые сокращения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roofErr w:type="spellStart"/>
      <w:r w:rsidRPr="00CF26AD">
        <w:rPr>
          <w:rFonts w:ascii="Times New Roman" w:eastAsia="Times New Roman" w:hAnsi="Times New Roman" w:cs="Times New Roman"/>
          <w:color w:val="202020"/>
          <w:kern w:val="36"/>
          <w:lang w:eastAsia="ru-RU"/>
        </w:rPr>
        <w:t>ИСПДн</w:t>
      </w:r>
      <w:proofErr w:type="spellEnd"/>
      <w:r w:rsidRPr="00CF26AD">
        <w:rPr>
          <w:rFonts w:ascii="Times New Roman" w:eastAsia="Times New Roman" w:hAnsi="Times New Roman" w:cs="Times New Roman"/>
          <w:color w:val="202020"/>
          <w:kern w:val="36"/>
          <w:lang w:eastAsia="ru-RU"/>
        </w:rPr>
        <w:t xml:space="preserve"> – информационная система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Общество – ООО «</w:t>
      </w:r>
      <w:r w:rsidR="00736B96">
        <w:rPr>
          <w:rFonts w:ascii="Times New Roman" w:eastAsia="Times New Roman" w:hAnsi="Times New Roman" w:cs="Times New Roman"/>
          <w:color w:val="202020"/>
          <w:kern w:val="36"/>
          <w:lang w:eastAsia="ru-RU"/>
        </w:rPr>
        <w:t>ЛОУТЭК</w:t>
      </w:r>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 персональные данные.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РФ – Российская Федерация.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Сайт –</w:t>
      </w:r>
      <w:r w:rsidR="00F05B41">
        <w:rPr>
          <w:rFonts w:ascii="Times New Roman" w:eastAsia="Times New Roman" w:hAnsi="Times New Roman" w:cs="Times New Roman"/>
          <w:color w:val="202020"/>
          <w:kern w:val="36"/>
          <w:lang w:eastAsia="ru-RU"/>
        </w:rPr>
        <w:t xml:space="preserve"> </w:t>
      </w:r>
      <w:hyperlink r:id="rId5" w:history="1">
        <w:r w:rsidR="00736B96" w:rsidRPr="00992AEE">
          <w:rPr>
            <w:rStyle w:val="a4"/>
            <w:rFonts w:ascii="Times New Roman" w:eastAsia="Times New Roman" w:hAnsi="Times New Roman" w:cs="Times New Roman"/>
            <w:kern w:val="36"/>
            <w:lang w:eastAsia="ru-RU"/>
          </w:rPr>
          <w:t>https://lowtek.ru/</w:t>
        </w:r>
      </w:hyperlink>
      <w:r w:rsidR="00736B96">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и иные сайты, которые принадлежат</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ООО «</w:t>
      </w:r>
      <w:r w:rsidR="003B6F6B">
        <w:rPr>
          <w:rFonts w:ascii="Times New Roman" w:eastAsia="Times New Roman" w:hAnsi="Times New Roman" w:cs="Times New Roman"/>
          <w:color w:val="202020"/>
          <w:kern w:val="36"/>
          <w:lang w:eastAsia="ru-RU"/>
        </w:rPr>
        <w:t>ЛОУТЭК»</w:t>
      </w:r>
      <w:r w:rsidRPr="00CF26AD">
        <w:rPr>
          <w:rFonts w:ascii="Times New Roman" w:eastAsia="Times New Roman" w:hAnsi="Times New Roman" w:cs="Times New Roman"/>
          <w:color w:val="202020"/>
          <w:kern w:val="36"/>
          <w:lang w:eastAsia="ru-RU"/>
        </w:rPr>
        <w:t xml:space="preserve"> и на которых размещена настоящая Политика или ссылка на нее.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1.5</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Используемые термины и определения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Автоматизированная обработка персональных данных – обработка персональных данных с помощью средств вычислительной техники.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F69E9" w:rsidRPr="00CF26AD" w:rsidRDefault="00AF69E9" w:rsidP="004E7BA7">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Оператор – </w:t>
      </w:r>
      <w:r w:rsidR="009D33EC" w:rsidRPr="009D33EC">
        <w:rPr>
          <w:rFonts w:ascii="Times New Roman" w:eastAsia="Times New Roman" w:hAnsi="Times New Roman" w:cs="Times New Roman"/>
          <w:color w:val="202020"/>
          <w:kern w:val="36"/>
          <w:lang w:eastAsia="ru-RU"/>
        </w:rPr>
        <w:t xml:space="preserve">ООО «ЛОУТЭК», (ИНН 5405080388, КПП 540501001, </w:t>
      </w:r>
      <w:r w:rsidR="004E7BA7">
        <w:rPr>
          <w:rFonts w:ascii="Times New Roman" w:eastAsia="Times New Roman" w:hAnsi="Times New Roman" w:cs="Times New Roman"/>
          <w:color w:val="202020"/>
          <w:kern w:val="36"/>
          <w:lang w:eastAsia="ru-RU"/>
        </w:rPr>
        <w:t>630008, Новосибирская обл.</w:t>
      </w:r>
      <w:r w:rsidR="009D33EC" w:rsidRPr="009D33EC">
        <w:rPr>
          <w:rFonts w:ascii="Times New Roman" w:eastAsia="Times New Roman" w:hAnsi="Times New Roman" w:cs="Times New Roman"/>
          <w:color w:val="202020"/>
          <w:kern w:val="36"/>
          <w:lang w:eastAsia="ru-RU"/>
        </w:rPr>
        <w:t xml:space="preserve">, г. Новосибирск, ул. Сакко и Ванцетти, д. 77, ПОМЕЩ. 1004), правообладатель исключительного права на Интернет-сайт: https://lowtek.ru/ и его </w:t>
      </w:r>
      <w:proofErr w:type="spellStart"/>
      <w:r w:rsidR="009D33EC" w:rsidRPr="009D33EC">
        <w:rPr>
          <w:rFonts w:ascii="Times New Roman" w:eastAsia="Times New Roman" w:hAnsi="Times New Roman" w:cs="Times New Roman"/>
          <w:color w:val="202020"/>
          <w:kern w:val="36"/>
          <w:lang w:eastAsia="ru-RU"/>
        </w:rPr>
        <w:t>поддомены</w:t>
      </w:r>
      <w:proofErr w:type="spellEnd"/>
      <w:r w:rsidR="009D33EC" w:rsidRPr="009D33EC">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Персональные данные – любая информация, относящаяся к прямо или косвенно </w:t>
      </w:r>
      <w:proofErr w:type="gramStart"/>
      <w:r w:rsidRPr="00CF26AD">
        <w:rPr>
          <w:rFonts w:ascii="Times New Roman" w:eastAsia="Times New Roman" w:hAnsi="Times New Roman" w:cs="Times New Roman"/>
          <w:color w:val="202020"/>
          <w:kern w:val="36"/>
          <w:lang w:eastAsia="ru-RU"/>
        </w:rPr>
        <w:t>определенному</w:t>
      </w:r>
      <w:proofErr w:type="gramEnd"/>
      <w:r w:rsidRPr="00CF26AD">
        <w:rPr>
          <w:rFonts w:ascii="Times New Roman" w:eastAsia="Times New Roman" w:hAnsi="Times New Roman" w:cs="Times New Roman"/>
          <w:color w:val="202020"/>
          <w:kern w:val="36"/>
          <w:lang w:eastAsia="ru-RU"/>
        </w:rPr>
        <w:t xml:space="preserve"> или определяемому физическому лицу (субъекту персональных данных), являющаяся конфиденциальной информацией ограниченного доступа, не составляющей государственную тайну.</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Пользователь — физическое лицо, действующее в своих интересах или в интересах других лиц, акцептовавшее Пользовательское соглашение, размещенное на Сайте, имеющее доступ к Сайту и использующее его, независимо от факта регистрации на Сайте.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Сайт – совокупность информации, текстов, графических элементов, дизайна, изображений, фото и видеоматериалов, иных результатов интеллектуальной деятельности, а также программных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и сети Интернет.</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 xml:space="preserve">Сайт Оператора, который находится в сети Интернет по адресу </w:t>
      </w:r>
      <w:r w:rsidR="009D33EC" w:rsidRPr="009D33EC">
        <w:rPr>
          <w:rFonts w:ascii="Times New Roman" w:eastAsia="Times New Roman" w:hAnsi="Times New Roman" w:cs="Times New Roman"/>
          <w:color w:val="202020"/>
          <w:kern w:val="36"/>
          <w:lang w:eastAsia="ru-RU"/>
        </w:rPr>
        <w:t xml:space="preserve">https://lowtek.ru/ </w:t>
      </w:r>
      <w:r w:rsidRPr="00CF26AD">
        <w:rPr>
          <w:rFonts w:ascii="Times New Roman" w:eastAsia="Times New Roman" w:hAnsi="Times New Roman" w:cs="Times New Roman"/>
          <w:color w:val="202020"/>
          <w:kern w:val="36"/>
          <w:lang w:eastAsia="ru-RU"/>
        </w:rPr>
        <w:t xml:space="preserve">и </w:t>
      </w:r>
      <w:r w:rsidR="009D33EC">
        <w:rPr>
          <w:rFonts w:ascii="Times New Roman" w:eastAsia="Times New Roman" w:hAnsi="Times New Roman" w:cs="Times New Roman"/>
          <w:color w:val="202020"/>
          <w:kern w:val="36"/>
          <w:lang w:eastAsia="ru-RU"/>
        </w:rPr>
        <w:t>иные сайты, которые принадлежат</w:t>
      </w:r>
      <w:r w:rsidRPr="00CF26AD">
        <w:rPr>
          <w:rFonts w:ascii="Times New Roman" w:eastAsia="Times New Roman" w:hAnsi="Times New Roman" w:cs="Times New Roman"/>
          <w:color w:val="202020"/>
          <w:kern w:val="36"/>
          <w:lang w:eastAsia="ru-RU"/>
        </w:rPr>
        <w:t xml:space="preserve"> ООО «</w:t>
      </w:r>
      <w:r w:rsidR="009D33EC">
        <w:rPr>
          <w:rFonts w:ascii="Times New Roman" w:eastAsia="Times New Roman" w:hAnsi="Times New Roman" w:cs="Times New Roman"/>
          <w:color w:val="202020"/>
          <w:kern w:val="36"/>
          <w:lang w:eastAsia="ru-RU"/>
        </w:rPr>
        <w:t>ЛОУТЭК»</w:t>
      </w:r>
      <w:r w:rsidRPr="00CF26AD">
        <w:rPr>
          <w:rFonts w:ascii="Times New Roman" w:eastAsia="Times New Roman" w:hAnsi="Times New Roman" w:cs="Times New Roman"/>
          <w:color w:val="202020"/>
          <w:kern w:val="36"/>
          <w:lang w:eastAsia="ru-RU"/>
        </w:rPr>
        <w:t>, и на которых размещена настоящая Политика или ссылка на нее.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Субъект персональных данных – физическое лицо, носитель персональных дынных, чьи персональные данные переданы Обществу для обработки. Применительно к настоящей Политике к субъектам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относятся: Клиент, Пользователь, физическое лицо, чьи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получены Обществом от Заказчика услуг Общества.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Распространение персональных данных - действия, направленные на раскрытие персональных данных неопределенному кругу лиц;</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Использование персональных данных - действия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иными образом затрагивающих права и свободы Субъекта персональных данных или других лиц.</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
    <w:p w:rsidR="00AF69E9" w:rsidRPr="00CF26AD" w:rsidRDefault="00AF69E9" w:rsidP="003B6F6B">
      <w:pPr>
        <w:pStyle w:val="4"/>
      </w:pPr>
      <w:r w:rsidRPr="00CF26AD">
        <w:t>2.</w:t>
      </w:r>
      <w:r w:rsidR="00F05B41">
        <w:t xml:space="preserve"> </w:t>
      </w:r>
      <w:r w:rsidRPr="00CF26AD">
        <w:t>Основные нормативные положения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2.1</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 xml:space="preserve">Принципы обработки персональных данных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Обществом обеспечивается правомерность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а также надлежащий уровень безопасности обрабатываемых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Обработка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Обществе осуществляется на законной и справедливой основе и ограничивается достижением конкретных, заранее определенных и законных целей.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Обработке подлежат только те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которые отвечают целям их обработки. Содержание и объем обрабатываемых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соответствуют заявленным целям обработки, избыточность обрабатываемых данных не допускается.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Обществом обеспечивается точность обрабатываемых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их достаточность и, в необходимых случаях, актуальность по отношению к целям обработки. Общество принимает и обеспечивает принятие необходимых мер по удалению или уточнению </w:t>
      </w:r>
      <w:proofErr w:type="gramStart"/>
      <w:r w:rsidRPr="00CF26AD">
        <w:rPr>
          <w:rFonts w:ascii="Times New Roman" w:eastAsia="Times New Roman" w:hAnsi="Times New Roman" w:cs="Times New Roman"/>
          <w:color w:val="202020"/>
          <w:kern w:val="36"/>
          <w:lang w:eastAsia="ru-RU"/>
        </w:rPr>
        <w:t>неполных</w:t>
      </w:r>
      <w:proofErr w:type="gramEnd"/>
      <w:r w:rsidRPr="00CF26AD">
        <w:rPr>
          <w:rFonts w:ascii="Times New Roman" w:eastAsia="Times New Roman" w:hAnsi="Times New Roman" w:cs="Times New Roman"/>
          <w:color w:val="202020"/>
          <w:kern w:val="36"/>
          <w:lang w:eastAsia="ru-RU"/>
        </w:rPr>
        <w:t xml:space="preserve"> или неточных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Общество в своей деятельности исходит из того, что субъект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предоставляет точную и достоверную информацию во время взаимодействия с Обществом, извещает представителей Общества об изменении своих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Общество хранит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форме, позволяющей определить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не дольше, чем этого требуют цели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 уничтожает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 достижении целей их обработки или в случае утраты необходимости в достижении этих целей, если иное не предусмотрено федеральным законом.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2.2</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 xml:space="preserve">Цели обработки персональных данных, Категории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Перечень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Категория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Способы обработки и хранения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Сроки обработки и хранения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Порядок уничтожения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Общество руководствуется конкретными, заранее определенными целями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соответствии с которыми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были предоставлены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Цели обработки персональных данных, Категории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Перечень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Категория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Способы обработки и хранения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Сроки обработки и хранения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Порядок уничтожения приведены в Табличной части Политики (Приложение 3).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 Обществе не осуществляется обработка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клиентов, касающихся расовой, национальной принадлежности, политических взглядов, религиозных или философских убеждений, состояния здоровья, интимной жизни, биометрических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2.3 Правовые основания обработки персональных данных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Обработка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осуществляется на основании: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Гражданского кодекса РФ (гл.39 ГК РФ);</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Налогового кодекса РФ;</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Устава Общества;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Договоров, заключенных между Обществом и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в том числе, но не ограничиваясь, опубликованные Оферты и Пользовательское соглашение, размещенное на Сайте</w:t>
      </w:r>
      <w:r w:rsidR="009D33EC">
        <w:rPr>
          <w:rFonts w:ascii="Times New Roman" w:eastAsia="Times New Roman" w:hAnsi="Times New Roman" w:cs="Times New Roman"/>
          <w:color w:val="202020"/>
          <w:kern w:val="36"/>
          <w:lang w:eastAsia="ru-RU"/>
        </w:rPr>
        <w:t xml:space="preserve"> (</w:t>
      </w:r>
      <w:r w:rsidR="009D33EC" w:rsidRPr="009D33EC">
        <w:rPr>
          <w:rFonts w:ascii="Times New Roman" w:eastAsia="Times New Roman" w:hAnsi="Times New Roman" w:cs="Times New Roman"/>
          <w:color w:val="202020"/>
          <w:kern w:val="36"/>
          <w:lang w:eastAsia="ru-RU"/>
        </w:rPr>
        <w:t>https://lowtek.ru/index.php/kompaniya/dokumenty</w:t>
      </w:r>
      <w:r w:rsidR="009D33EC">
        <w:rPr>
          <w:rFonts w:ascii="Times New Roman" w:eastAsia="Times New Roman" w:hAnsi="Times New Roman" w:cs="Times New Roman"/>
          <w:color w:val="202020"/>
          <w:kern w:val="36"/>
          <w:lang w:eastAsia="ru-RU"/>
        </w:rPr>
        <w:t>)</w:t>
      </w:r>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Согласия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на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3B6F6B" w:rsidP="003B6F6B">
      <w:pPr>
        <w:pStyle w:val="4"/>
      </w:pPr>
      <w:r>
        <w:t xml:space="preserve">3. </w:t>
      </w:r>
      <w:r w:rsidR="00AF69E9" w:rsidRPr="00CF26AD">
        <w:t xml:space="preserve">Порядок и условия обработки персональных данных </w:t>
      </w:r>
      <w:proofErr w:type="spellStart"/>
      <w:r w:rsidR="00AF69E9" w:rsidRPr="00CF26AD">
        <w:t>субектов</w:t>
      </w:r>
      <w:proofErr w:type="spellEnd"/>
      <w:r w:rsidR="00AF69E9" w:rsidRPr="00CF26AD">
        <w:t xml:space="preserve"> </w:t>
      </w:r>
      <w:proofErr w:type="spellStart"/>
      <w:r w:rsidR="00AF69E9" w:rsidRPr="00CF26AD">
        <w:t>пдн</w:t>
      </w:r>
      <w:proofErr w:type="spellEnd"/>
      <w:r w:rsidR="00AF69E9" w:rsidRPr="00CF26AD">
        <w:t xml:space="preserve">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Оператор получает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путем личного сообщения клиентом своих данных при оформлении доставки в офисе;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путем внесения клиентом/Пользователем своих данных на Сайте;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путем заполнения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маркетинговых листовок (купонов);</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от третьих лиц (клиентов, контрагентов);</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Оператор получает и начинает обработку персональных данных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 момента возникновения правового основания для обработки.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Согласие на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может быть дано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любой форме, позволяющей подтвердить факт получения согласия, если иное не установлено федеральным законом: в письменной, устной или иной форме, предусмотренной действующим законодательством, в том числе посредством совершения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конклюдентных действий.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 случае внесения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своих данных на Сайте, согласие на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считается предоставленным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посредством совершения им следующих конклюдентных действий в совокупности: путем проставления специального знака – «галочки» или «веб-метки» в специальном поле на Сайте при заказе обратного звонка, при обращении в форме обратной связи, при регистрации в личном кабинете, при оформлении заявки на вызов курьера и нажатия соответствующей кнопки расценивается однозначно, как принятие условий Пользовательского соглашения и предоставление согласия на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объеме, для целей и в порядке, предусмотренных в предлагаемом перед проставлением специального знака для ознакомления тексте (текст Согласия - Приложение № 2, Приложение №3 к настоящей Политике). Согласие считается полученным с момента проставления специального знака и действует до момента направления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соответствующего заявления о прекращении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 месту нахождения Оператора.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 случае заполнения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маркетинговых листовок, ставя подпись, Субъект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выражает свое согласие на принятие условий Публичной оферты, изложенных в Договоре возмездного оказания курьерских услуг и Регламенте возмездного оказания курьерских услуг, размещенных на Сайте, что означает в том числе и согласие на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Договор действует с момента его заключения и до момента его расторжения, отказ от исполнения договора может быть направлен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 месту нахождения Оператора.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 случае получения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от третьих лиц (клиентов, контрагентов) обязанность по получению согласий на обработку и передачу таких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лежит на этих третьих лицах.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 случае отсутствия правового основания для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обработка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Субъекта не осуществляется.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не могут быть использованы в целях причинения имущественного и морального вреда субъектам</w:t>
      </w:r>
      <w:r w:rsidR="00F05B41">
        <w:rPr>
          <w:rFonts w:ascii="Times New Roman" w:eastAsia="Times New Roman" w:hAnsi="Times New Roman" w:cs="Times New Roman"/>
          <w:color w:val="202020"/>
          <w:kern w:val="36"/>
          <w:lang w:eastAsia="ru-RU"/>
        </w:rPr>
        <w:t xml:space="preserve">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затруднения реализации прав и свобод граждан РФ.</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Общество обеспечивает запись, систематизацию, накопление, хранение, уточнение (обновление, изменение), извлечение, использование, передачу (предоставление, доступ), удаление, уничтожение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 использованием баз данных, находящихся на территории Российской Федерации.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Общество в ходе своей деятельности поручает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третьим лицам с согласия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если иное не предусмотрено действующим законодательством Российской Федерации, при обязательном условии соблюдения лицом, осуществляющим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 поручению Общества, принципов и правил обработки, а также обеспечения безопасности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установленных законодательством Российской Федерации.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В поручении на обработку персональных данных в обязательном порядке определяются: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перечень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перечень действий с персональными данными, которые будут совершаться лицом, осуществляющим обработку персональных данных, цели их обработки, при этом перечень действий не должен противоречить целям и действиям, заявленным перед Субъектом персональных данных в договоре с Обществом, согласии и иных документах;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обязанность такого лица соблюдать конфиденциальность персональных данных и обеспечивать безопасность персональных данных при их обработке;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обязанность по запросу Общества в течение срока действия поручения предоставить документы и иную информацию, подтверждающие принятие мер и соблюдение в целях исполнения поручения требований. Установленных законодательством;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обязанность обеспечивать безопасность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при их обработке;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требования к защите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порядок и сроки уведомления оператора в отношении инцидентов с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ответственность.</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Общество не размещает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общедоступных источниках.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С целью обеспечения безопасности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при их обработке Общество принимает необходимые и достаточные правовые, организационные и технические меры для защиты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 Обществе назначен ответственный за организацию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который получает указания непосредственно от генерального директора Общества и подотчетен ему.</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Перечень лиц, допущенных к обработке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определяется распоряжением Исполнительного органа и внутренними локальным нормативными актами Общества. Указанные лица в обязательном порядке до начала работы </w:t>
      </w:r>
      <w:proofErr w:type="spellStart"/>
      <w:r w:rsidRPr="00CF26AD">
        <w:rPr>
          <w:rFonts w:ascii="Times New Roman" w:eastAsia="Times New Roman" w:hAnsi="Times New Roman" w:cs="Times New Roman"/>
          <w:color w:val="202020"/>
          <w:kern w:val="36"/>
          <w:lang w:eastAsia="ru-RU"/>
        </w:rPr>
        <w:t>ознакамливаются</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с положениями законодательства Российской Федерации о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том числе с требованиями к порядку защиты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с документами, определяющими действия Оператора в отношении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том числе с настоящей Политикой и Положением об обработке и защите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 приложениями и изменениями</w:t>
      </w:r>
      <w:r w:rsidR="003B6F6B">
        <w:rPr>
          <w:rFonts w:ascii="Times New Roman" w:eastAsia="Times New Roman" w:hAnsi="Times New Roman" w:cs="Times New Roman"/>
          <w:color w:val="202020"/>
          <w:kern w:val="36"/>
          <w:lang w:eastAsia="ru-RU"/>
        </w:rPr>
        <w:t xml:space="preserve"> (</w:t>
      </w:r>
      <w:r w:rsidR="003B6F6B" w:rsidRPr="003B6F6B">
        <w:rPr>
          <w:rFonts w:ascii="Times New Roman" w:eastAsia="Times New Roman" w:hAnsi="Times New Roman" w:cs="Times New Roman"/>
          <w:color w:val="202020"/>
          <w:kern w:val="36"/>
          <w:lang w:eastAsia="ru-RU"/>
        </w:rPr>
        <w:t>https://lowtek.ru/index.php/kompaniya/dokumenty</w:t>
      </w:r>
      <w:r w:rsidR="003B6F6B">
        <w:rPr>
          <w:rFonts w:ascii="Times New Roman" w:eastAsia="Times New Roman" w:hAnsi="Times New Roman" w:cs="Times New Roman"/>
          <w:color w:val="202020"/>
          <w:kern w:val="36"/>
          <w:lang w:eastAsia="ru-RU"/>
        </w:rPr>
        <w:t>)</w:t>
      </w:r>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с локальными актами по вопросам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Доступ к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предоставляется сотрудникам Оператора в соответствии с их должностными обязанностями. Сотрудники Оператора, осуществляющие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должны быть проинформированы о факте такой обработки, об особенностях и правилах такой обработки, установленных нормативно-правовыми актами и внутренними документами Оператора. Сотруднику Общества, имеющему право осуществлять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предоставляются уникальный логин и пароль для доступа к соответствующей информационной системе в установленном порядке. Сведения о присвоенных Сотруднику идентификаторах (логин и пароль) относятся к конфиденциальным и не подлежат передаче Сотрудником третьим лицам. Сотрудник обеспечивает соблюдение требований о конфиденциальности и несет риск последствий, связанных с нарушением таких требований. Процедура аутентификации осуществляется техническим центром Оператора при осуществлении доступа сотрудника в информационную систему путем сопоставления введенных логина и пароля соответствующим присвоенным сотруднику логину и паролю, информация о которых содержится в информационной системе. В случае успешного прохождения процедуры аутентификации Сотрудник получает возможность осуществления операций с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информационной системе. Сотрудник Оператора, имеющий доступ к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связи с исполнением трудовых обязанностей, обеспечивает хранение информации, содержащей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исключающее доступ к ним третьих лиц. В отсутствие сотрудника на его рабочем месте не должно находиться документов, содержащих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При уходе в отпуск, служебную командировку и иных случаях длительного отсутствия сотрудника на рабочем месте, он обязан передать документы и иные носители, содержащие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лицу, на которое локальным актом Оператора будет возложено исполнение его трудовых обязанностей. В случае если такое лицо не назначено, то документы и иные носители, содержащие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передаются другому сотруднику, имеющему доступ к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 указанию руководителя соответствующего структурного подразделения Оператора. При увольнении сотрудника, имеющего доступ к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документы и иные носители, содержащие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передаются другому сотруднику, имеющему доступ к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 указанию руководителя структурного подразделения и с уведомлением лица, ответственного за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Хранение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цели обработки которых различны, осуществляется раздельно в рамках информационной системы или, при условии хранения на материальных носителях, в рамках структуры дел соответствующего подразделения Оператора.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Хранение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осуществляется Обществом в форме, позволяющей определить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Обработка и хранение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осуществляются</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 xml:space="preserve">не дольше, чем этого требуют цели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если отсутствуют законные основания для дальнейшей обработки, например, если срок хранения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установлен федеральным законом, договором, стороной которого, выгодоприобретателем или </w:t>
      </w:r>
      <w:proofErr w:type="gramStart"/>
      <w:r w:rsidRPr="00CF26AD">
        <w:rPr>
          <w:rFonts w:ascii="Times New Roman" w:eastAsia="Times New Roman" w:hAnsi="Times New Roman" w:cs="Times New Roman"/>
          <w:color w:val="202020"/>
          <w:kern w:val="36"/>
          <w:lang w:eastAsia="ru-RU"/>
        </w:rPr>
        <w:t>поручителем</w:t>
      </w:r>
      <w:proofErr w:type="gramEnd"/>
      <w:r w:rsidRPr="00CF26AD">
        <w:rPr>
          <w:rFonts w:ascii="Times New Roman" w:eastAsia="Times New Roman" w:hAnsi="Times New Roman" w:cs="Times New Roman"/>
          <w:color w:val="202020"/>
          <w:kern w:val="36"/>
          <w:lang w:eastAsia="ru-RU"/>
        </w:rPr>
        <w:t xml:space="preserve"> по которому является субъект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или согласием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Обрабатываемые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подлежат уничтожению по достижении целей работки или в случае утраты необходимости в достижении этих целей.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Оператор не осуществляет действий, направленных на раскрытие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неопределенному кругу лиц.</w:t>
      </w:r>
    </w:p>
    <w:p w:rsidR="00AF69E9" w:rsidRPr="00CF26AD" w:rsidRDefault="00AF69E9" w:rsidP="00F12BD3">
      <w:pPr>
        <w:pStyle w:val="4"/>
      </w:pPr>
      <w:r w:rsidRPr="00CF26AD">
        <w:t>4.</w:t>
      </w:r>
      <w:r w:rsidR="00F05B41">
        <w:t xml:space="preserve"> </w:t>
      </w:r>
      <w:r w:rsidRPr="00CF26AD">
        <w:t>Обработка запросов субъектов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Для обеспечения соблюдения установленных законодательством прав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Обществе разработан и введён порядок работы с обращениями и запросами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а также порядок предоставления субъектам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информации, установленной законодательством РФ в области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Данный порядок обеспечивает соблюдение следующих прав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право на получение информации, касающейся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соответствующего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в том числе содержащей: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подтверждение факта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правовые основания и цели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цели и применяемые Обществом способы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наименование и место нахождения Общества, сведения о лицах (за исключением работников Общества), которые имеют доступ к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или которым могут быть раскрыты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на основании договора с Обществом или на основании иных требований Федерального закона РФ от 27.07.2006 №152-ФЗ «О персональных данных»;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обрабатываемые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относящиеся к соответствующему субъекту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источник их получения, если иной порядок представления таких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не предусмотрен Федеральным законом РФ от 27.07.2006 №152-ФЗ «О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сроки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в том числе сроки их хранения;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порядок осуществления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прав, предусмотренных Федеральным законом РФ от 27.07.2006 №152-ФЗ «О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информацию об осуществляемой или о предполагаемой трансграничной передаче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наименование или фамилию, имя, отчество и адрес лица, осуществляющего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 поручению Общества, если обработка поручена или будет поручена такому лицу;</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иные сведения, предусмотренные Федеральным законом РФ от 27.07.2006 №152-ФЗ «О персональных данных» или другими требованиями законодательства в области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информацию о способах исполнения Оператором обязанностей, установленных ст.18.1. Федерального закона РФ от 27.07.2006 №152-ФЗ «О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Указанные выше сведения предоставляются Субъекту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течение 10 рабочих дней с момента обращения либо получения оператором запроса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или его представителя. Указанный срок может быть продлен, но не более, чем на 5 рабочих дней в случае направления </w:t>
      </w:r>
      <w:proofErr w:type="gramStart"/>
      <w:r w:rsidRPr="00CF26AD">
        <w:rPr>
          <w:rFonts w:ascii="Times New Roman" w:eastAsia="Times New Roman" w:hAnsi="Times New Roman" w:cs="Times New Roman"/>
          <w:color w:val="202020"/>
          <w:kern w:val="36"/>
          <w:lang w:eastAsia="ru-RU"/>
        </w:rPr>
        <w:t>Оператором</w:t>
      </w:r>
      <w:proofErr w:type="gramEnd"/>
      <w:r w:rsidRPr="00CF26AD">
        <w:rPr>
          <w:rFonts w:ascii="Times New Roman" w:eastAsia="Times New Roman" w:hAnsi="Times New Roman" w:cs="Times New Roman"/>
          <w:color w:val="202020"/>
          <w:kern w:val="36"/>
          <w:lang w:eastAsia="ru-RU"/>
        </w:rPr>
        <w:t xml:space="preserve"> а адрес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мотивированного уведомления с указанием причин продления срока предоставления запрашиваемой информации.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право на уточнение, блокирование или уничтожение своих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если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РФ в области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меры по защите своих прав.</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Общество в течение 7 рабочих дней со дня предоставления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или его представителем сведений, подтверждающих что персональные данные являются неполными, неточными или неактуальными вносит в них необходимые изменения. 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Запрос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должен содержать номер основного документа, удостоверяющего личность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или его законного представителя, сведения о дате выдачи указанного документа и выдавшем его органе, сведения, подтверждающие участие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отношениях с Обществом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Обществом, подпись субъекта персональных данных или его представителя, дату обращения.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Работники Общества не имеют право отвечать на вопросы, связанные с передачей или разглашением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 телефону или факсу в связи с тем, что в таком случае нет возможности идентифицировать личность обращающегося лица.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Запросы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должны быть направлены по адресу Оператора.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
    <w:p w:rsidR="00AF69E9" w:rsidRPr="00CF26AD" w:rsidRDefault="00AF69E9" w:rsidP="00F12BD3">
      <w:pPr>
        <w:pStyle w:val="4"/>
      </w:pPr>
      <w:r w:rsidRPr="00CF26AD">
        <w:t xml:space="preserve">5. Основные права и обязанности субъекта </w:t>
      </w:r>
      <w:proofErr w:type="spellStart"/>
      <w:r w:rsidRPr="00CF26AD">
        <w:t>ПДн</w:t>
      </w:r>
      <w:proofErr w:type="spellEnd"/>
      <w:r w:rsidRPr="00CF26AD">
        <w:t xml:space="preserve"> и оператора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5.1. Субъект имеет право:</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Получить информацию, касающуюся обработки его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Требовать от Оператора уточнения его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их блокирования или уничтожения в случае, если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Требовать от Оператора извещения всех лиц, которым ранее были сообщены неверные или неполные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обо всех произведенных в них исключениях, исправлениях и дополнениях;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Отозвать свое согласие на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На свободный безвозмездный доступ к своим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посредством личного обращения либо направления запроса;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Обжаловать действия или бездействие Оператора в уполномоченный орган по защите прав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или в судебном порядке.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Иные права, предусмотренные действующим законодательством.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5.2.</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Оператор обязан:</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Обеспечивать конфиденциальность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Оператор и иные лица, получившие доступ к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обязаны не раскрывать третьим лицам и не распространять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без согласия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если иное не предусмотрено законом;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Опубликовать или иным образом обеспечить неограниченный доступ к документу, определяющему его политику в отношении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сведениям о реализуемых требованиях к защите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Принимать необходимые правовые, организационные и технические меры или обеспечивать их принятие для защиты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а также от иных неправомерных действий в отношении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Предоставлять ответы на запросы и обращения Субъектов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их представителей и уполномоченного органа по защите прав субъектов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Иные обязанности Оператора, предусмотренные законодательством.</w:t>
      </w:r>
    </w:p>
    <w:p w:rsidR="00AF69E9" w:rsidRPr="00CF26AD" w:rsidRDefault="00AF69E9" w:rsidP="00F12BD3">
      <w:pPr>
        <w:pStyle w:val="4"/>
      </w:pPr>
      <w:r w:rsidRPr="00CF26AD">
        <w:t xml:space="preserve">6. Прекращение обработки, уничтожение </w:t>
      </w:r>
      <w:proofErr w:type="spellStart"/>
      <w:r w:rsidRPr="00CF26AD">
        <w:t>ПДн</w:t>
      </w:r>
      <w:proofErr w:type="spellEnd"/>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6.1. Прекращение обработки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Оператор прекращает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случае: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Достижения цели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 в течение тридцати дней, если иное не предусмотрено договором;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Истечения срока действия согласия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 в течение тридцати дней;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Выявления неправомерной обработки ПДН – в течение трех дней с даты выявления;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Невозможности обеспечения правомерности обработки персональных данных - в течение десяти рабочих дней;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Отзыва согласия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если сохранение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более не требуется для целей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 в течение 30 дней;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Предоставления пользователем сведений, подтверждающих, что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 случае обращения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п.2 — 11 ч.1 ст.6, ч.2 ст.10 и ч.2 ст.11 Закона «О персональных данных». Указанный срок может быть продлен, но не более чем на пять рабочих дней в случае направления оператором в адрес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мотивированного уведомления с указанием причин продления срока предоставления запрашиваемой информации.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6.2. Отзыв согласия на обработку </w:t>
      </w:r>
      <w:proofErr w:type="spellStart"/>
      <w:r w:rsidRPr="00CF26AD">
        <w:rPr>
          <w:rFonts w:ascii="Times New Roman" w:eastAsia="Times New Roman" w:hAnsi="Times New Roman" w:cs="Times New Roman"/>
          <w:color w:val="202020"/>
          <w:kern w:val="36"/>
          <w:lang w:eastAsia="ru-RU"/>
        </w:rPr>
        <w:t>ПДн</w:t>
      </w:r>
      <w:proofErr w:type="spellEnd"/>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Субъект ПДН может в любой момент отозвать свое согласие на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при условии, что подобная процедура не нарушает требований законодательства РФ. В случае отзыва субъектом согласия на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Оператор вправе продолжить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без согласия Субъекта только при наличии оснований, указанных в ФЗ.</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Для отзыва согласия на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необходимо подать соответствующее заявление в письменной форме по месту нахождения Оператора.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 случае отзыва субъектом согласия на обработку его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Оператор прекращает их обработку или обеспечивает прекращение такой обработки (если обработка осуществляется другим лицом, действующим по поручению Оператора) и в случае, если сохранение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более не требуется для целей их обработки, уничтожает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или обеспечивает их уничтожение (если обработка осуществляется другим лицом, действующим по поручению Оператора) в срок, не превышающий 30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иным соглашением между Оператором и Субъектом, либо если Оператор не вправе осуществлять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без согласия Субъекта на основаниях, предусмотренных ФЗ или другими федеральными законами.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6.3. Уничтожение </w:t>
      </w:r>
      <w:proofErr w:type="spellStart"/>
      <w:r w:rsidRPr="00CF26AD">
        <w:rPr>
          <w:rFonts w:ascii="Times New Roman" w:eastAsia="Times New Roman" w:hAnsi="Times New Roman" w:cs="Times New Roman"/>
          <w:color w:val="202020"/>
          <w:kern w:val="36"/>
          <w:lang w:eastAsia="ru-RU"/>
        </w:rPr>
        <w:t>ПДн</w:t>
      </w:r>
      <w:proofErr w:type="spellEnd"/>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При достижении целей обработки персональных данных, а также в случае отзыва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согласия на их обработку персональные данные подлежат уничтожению, если: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иное не предусмотрено договором, стороной которого, выгодоприобретателем или </w:t>
      </w:r>
      <w:proofErr w:type="gramStart"/>
      <w:r w:rsidRPr="00CF26AD">
        <w:rPr>
          <w:rFonts w:ascii="Times New Roman" w:eastAsia="Times New Roman" w:hAnsi="Times New Roman" w:cs="Times New Roman"/>
          <w:color w:val="202020"/>
          <w:kern w:val="36"/>
          <w:lang w:eastAsia="ru-RU"/>
        </w:rPr>
        <w:t>поручителем</w:t>
      </w:r>
      <w:proofErr w:type="gramEnd"/>
      <w:r w:rsidRPr="00CF26AD">
        <w:rPr>
          <w:rFonts w:ascii="Times New Roman" w:eastAsia="Times New Roman" w:hAnsi="Times New Roman" w:cs="Times New Roman"/>
          <w:color w:val="202020"/>
          <w:kern w:val="36"/>
          <w:lang w:eastAsia="ru-RU"/>
        </w:rPr>
        <w:t xml:space="preserve"> по которому является субъект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Оператор не вправе осуществлять обработку без согласия субъекта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на основаниях, предусмотренных Законом «О персональных данных» или иными федеральными законами;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иное не предусмотрено другим соглашением между Оператором и субъектом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F12BD3">
      <w:pPr>
        <w:pStyle w:val="4"/>
      </w:pPr>
      <w:r w:rsidRPr="00CF26AD">
        <w:t xml:space="preserve">7. Обеспечение безопасности </w:t>
      </w:r>
      <w:proofErr w:type="spellStart"/>
      <w:r w:rsidRPr="00CF26AD">
        <w:t>ПДн</w:t>
      </w:r>
      <w:proofErr w:type="spellEnd"/>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При обработке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Оператор применяет правовые, организационные и технические меры и обеспечивает их принятие для защиты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а также от иных неправомерных действий в соответствии с требованиями к обеспечению безопасности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при их обработке в информационных системах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требованиям к материальным носителям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 технологиям хранения таких данных вне информационных систем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установленными Правительством РФ.</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Мероприятия по защите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определяются Положениями, Приказами, Инструкциями и другими локальными актами Оператора.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Оператор принимает меры, необходимые и достаточные для обеспечения выполнения обязанностей, предусмотренных законами РФ и принятыми в соответствии с ними нормативно-правовыми актами.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нормативно-правовыми актами, если иное не предусмотрено указанным законом иди другими федеральными законами.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Обеспечение безопасности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достигается в частности: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Назначением ответственного лица за организацию обработки ПДН;</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Определением угроз безопасности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при их обработке в информационных системах ПДН;</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Применение организационных и технических мер по обеспечению безопасности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Оценкой эффективности принимаемых мер по обеспечению безопасности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Обнаружением фактов несанкционированного доступа к ПДН и принятием необходимых мер;</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Восстановлением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модифицированных или уничтоженных вследствие несанкционированного доступа к ним;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Установлением правил доступа к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обрабатываемых в информационных системах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Контролем над принимаемыми мерами по обеспечению безопасности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и уровня защищенности информационных систем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Оценкой вреда, который может быть причинен Субъектам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в случае нарушения ФЗ, соотношение указанного вреда и принимаемых Оператором мер, направленных на обеспечение выполнения обязанностей, предусмотренных ФЗ;</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Издание Оператором локальных актов по вопросам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а также локальных актов, устанавливающих процедуры, направленные на предотвращение и выявление нарушений законодательства РФ, устранения последствий таких нарушений;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Ознакомление сотрудников Оператора, непосредственно осуществляющих обработку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 положениями законодательства РФ, настоящей Политикой и другими локальными актами по вопросам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и (или) обучением (инструктаж) указанных сотрудников.</w:t>
      </w:r>
    </w:p>
    <w:p w:rsidR="00AF69E9" w:rsidRPr="00CF26AD" w:rsidRDefault="00AF69E9" w:rsidP="00F12BD3">
      <w:pPr>
        <w:pStyle w:val="4"/>
      </w:pPr>
      <w:r w:rsidRPr="00CF26AD">
        <w:t>8. Ответственность за нарушение или неисполнение политики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Контроль исполнения настоящей Политики возложен на Ответственного за организацию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Лица, нарушающие или не исполняющие требования Политики, привлекаются к дисциплинарной, административной, гражданско-правовой или уголовной ответственности в соответствии с законодательством РФ.</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Руководители структурных подразделений Оператора несут персональную ответственность за исполнение обязанностей их подчиненными.</w:t>
      </w:r>
    </w:p>
    <w:p w:rsidR="00AF69E9" w:rsidRPr="00CF26AD" w:rsidRDefault="00AF69E9" w:rsidP="00F12BD3">
      <w:pPr>
        <w:pStyle w:val="4"/>
      </w:pPr>
      <w:r w:rsidRPr="00CF26AD">
        <w:t>9. Прочие положения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Политика и изменения к ней утверждаются единоличным исполнительным органом Общества, являются обязательными для исполнения всеми сотрудниками, имеющими доступ к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Субъектов, и вступает в силу со дня ее утверждения.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Все сотрудники Общества, допущенные к работе с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xml:space="preserve">, должны быть ознакомлены с Политикой до начала работы с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Оператор имеет право вносить изменения в Политику без согласия Субъекта.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Опубликование или обеспечение иным образом неограниченного доступа к настоящей Политике, иным документам, определяющим политику Оператора в отношении обработки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к сведениям о реализуемых требованиях к защите персональных данных Оператор осуществляет, в частности, но не ограничиваясь, посредством размещения на электронном сайте, принадлежащем Оператору.</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Новая редакция Политики вступает в силу с момента опубликования.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Все вопросы, связанные с обработкой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не урегулированные настоящей Политикой, разрешаются в соответствии с действующими законодательством РФ в области персональных данных, а также принятыми Обществом иными локальными актами в области персональных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
    <w:p w:rsidR="00F12BD3" w:rsidRDefault="00F12BD3">
      <w:pPr>
        <w:rPr>
          <w:rFonts w:ascii="Times New Roman" w:eastAsia="Times New Roman" w:hAnsi="Times New Roman" w:cs="Times New Roman"/>
          <w:color w:val="202020"/>
          <w:kern w:val="36"/>
          <w:lang w:eastAsia="ru-RU"/>
        </w:rPr>
      </w:pPr>
      <w:r>
        <w:rPr>
          <w:rFonts w:ascii="Times New Roman" w:eastAsia="Times New Roman" w:hAnsi="Times New Roman" w:cs="Times New Roman"/>
          <w:color w:val="202020"/>
          <w:kern w:val="36"/>
          <w:lang w:eastAsia="ru-RU"/>
        </w:rPr>
        <w:br w:type="page"/>
      </w:r>
    </w:p>
    <w:p w:rsidR="00AF69E9" w:rsidRPr="00CF26AD" w:rsidRDefault="00AF69E9" w:rsidP="00F12BD3">
      <w:pPr>
        <w:pStyle w:val="4"/>
      </w:pPr>
      <w:r w:rsidRPr="00CF26AD">
        <w:t>Приложение №1</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Форма Запроса о доступе Субъекта персональных данных к своим персональным данным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Руководителю ООО «</w:t>
      </w:r>
      <w:r w:rsidR="00010CA0">
        <w:rPr>
          <w:rFonts w:ascii="Times New Roman" w:eastAsia="Times New Roman" w:hAnsi="Times New Roman" w:cs="Times New Roman"/>
          <w:color w:val="202020"/>
          <w:kern w:val="36"/>
          <w:lang w:eastAsia="ru-RU"/>
        </w:rPr>
        <w:t>ЛОУТЭК</w:t>
      </w:r>
      <w:r w:rsidRPr="00CF26AD">
        <w:rPr>
          <w:rFonts w:ascii="Times New Roman" w:eastAsia="Times New Roman" w:hAnsi="Times New Roman" w:cs="Times New Roman"/>
          <w:color w:val="202020"/>
          <w:kern w:val="36"/>
          <w:lang w:eastAsia="ru-RU"/>
        </w:rPr>
        <w:t>»</w:t>
      </w:r>
    </w:p>
    <w:p w:rsidR="00AF69E9" w:rsidRPr="00CF26AD" w:rsidRDefault="00010CA0" w:rsidP="00CB184F">
      <w:pPr>
        <w:spacing w:after="0"/>
        <w:ind w:firstLine="567"/>
        <w:rPr>
          <w:rFonts w:ascii="Times New Roman" w:eastAsia="Times New Roman" w:hAnsi="Times New Roman" w:cs="Times New Roman"/>
          <w:color w:val="202020"/>
          <w:kern w:val="36"/>
          <w:lang w:eastAsia="ru-RU"/>
        </w:rPr>
      </w:pPr>
      <w:r w:rsidRPr="00010CA0">
        <w:rPr>
          <w:rFonts w:ascii="Times New Roman" w:eastAsia="Times New Roman" w:hAnsi="Times New Roman" w:cs="Times New Roman"/>
          <w:color w:val="202020"/>
          <w:kern w:val="36"/>
          <w:lang w:eastAsia="ru-RU"/>
        </w:rPr>
        <w:t xml:space="preserve">ИНН 5405080388, КПП 540501001, </w:t>
      </w:r>
    </w:p>
    <w:p w:rsidR="00EE4D03" w:rsidRDefault="00010CA0" w:rsidP="00CB184F">
      <w:pPr>
        <w:spacing w:after="0"/>
        <w:ind w:firstLine="567"/>
        <w:rPr>
          <w:rFonts w:ascii="Times New Roman" w:eastAsia="Times New Roman" w:hAnsi="Times New Roman" w:cs="Times New Roman"/>
          <w:color w:val="202020"/>
          <w:kern w:val="36"/>
          <w:lang w:eastAsia="ru-RU"/>
        </w:rPr>
      </w:pPr>
      <w:r w:rsidRPr="00010CA0">
        <w:rPr>
          <w:rFonts w:ascii="Times New Roman" w:eastAsia="Times New Roman" w:hAnsi="Times New Roman" w:cs="Times New Roman"/>
          <w:color w:val="202020"/>
          <w:kern w:val="36"/>
          <w:lang w:eastAsia="ru-RU"/>
        </w:rPr>
        <w:t xml:space="preserve">630008, Новосибирская обл., г. Новосибирск, </w:t>
      </w:r>
    </w:p>
    <w:p w:rsidR="00AF69E9" w:rsidRPr="00CF26AD" w:rsidRDefault="00010CA0" w:rsidP="00CB184F">
      <w:pPr>
        <w:spacing w:after="0"/>
        <w:ind w:firstLine="567"/>
        <w:rPr>
          <w:rFonts w:ascii="Times New Roman" w:eastAsia="Times New Roman" w:hAnsi="Times New Roman" w:cs="Times New Roman"/>
          <w:color w:val="202020"/>
          <w:kern w:val="36"/>
          <w:lang w:eastAsia="ru-RU"/>
        </w:rPr>
      </w:pPr>
      <w:r w:rsidRPr="00010CA0">
        <w:rPr>
          <w:rFonts w:ascii="Times New Roman" w:eastAsia="Times New Roman" w:hAnsi="Times New Roman" w:cs="Times New Roman"/>
          <w:color w:val="202020"/>
          <w:kern w:val="36"/>
          <w:lang w:eastAsia="ru-RU"/>
        </w:rPr>
        <w:t>ул. Сакко и Ванцетти, д. 77, ПОМЕЩ. 1004</w:t>
      </w:r>
      <w:r w:rsidR="00AF69E9" w:rsidRPr="00CF26AD">
        <w:rPr>
          <w:rFonts w:ascii="Times New Roman" w:eastAsia="Times New Roman" w:hAnsi="Times New Roman" w:cs="Times New Roman"/>
          <w:color w:val="202020"/>
          <w:kern w:val="36"/>
          <w:lang w:eastAsia="ru-RU"/>
        </w:rPr>
        <w:t xml:space="preserve"> </w:t>
      </w:r>
    </w:p>
    <w:p w:rsidR="00EE4D03" w:rsidRDefault="00EE4D03" w:rsidP="00CB184F">
      <w:pPr>
        <w:spacing w:after="0"/>
        <w:ind w:firstLine="567"/>
        <w:rPr>
          <w:rFonts w:ascii="Times New Roman" w:eastAsia="Times New Roman" w:hAnsi="Times New Roman" w:cs="Times New Roman"/>
          <w:color w:val="202020"/>
          <w:kern w:val="36"/>
          <w:lang w:eastAsia="ru-RU"/>
        </w:rPr>
      </w:pP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Запрос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 доступе Субъекта персональных данных к своим персональным данным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Я, _________________________________________________________________,</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(ФИО)</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дата рождения </w:t>
      </w:r>
      <w:r w:rsidRPr="00CF26AD">
        <w:rPr>
          <w:rFonts w:ascii="Times New Roman" w:eastAsia="Times New Roman" w:hAnsi="Times New Roman" w:cs="Times New Roman"/>
          <w:color w:val="202020"/>
          <w:kern w:val="36"/>
          <w:lang w:eastAsia="ru-RU"/>
        </w:rPr>
        <w:tab/>
        <w:t>________________</w:t>
      </w:r>
      <w:r w:rsidRPr="00CF26AD">
        <w:rPr>
          <w:rFonts w:ascii="Times New Roman" w:eastAsia="Times New Roman" w:hAnsi="Times New Roman" w:cs="Times New Roman"/>
          <w:color w:val="202020"/>
          <w:kern w:val="36"/>
          <w:lang w:eastAsia="ru-RU"/>
        </w:rPr>
        <w:tab/>
        <w:t>документ, удостоверяющий личность,</w:t>
      </w:r>
      <w:r w:rsidRPr="00CF26AD">
        <w:rPr>
          <w:rFonts w:ascii="Times New Roman" w:eastAsia="Times New Roman" w:hAnsi="Times New Roman" w:cs="Times New Roman"/>
          <w:color w:val="202020"/>
          <w:kern w:val="36"/>
          <w:lang w:eastAsia="ru-RU"/>
        </w:rPr>
        <w:tab/>
        <w:t xml:space="preserve">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ab/>
        <w:t>(Число, месяц, год)</w:t>
      </w:r>
      <w:r w:rsidRPr="00CF26AD">
        <w:rPr>
          <w:rFonts w:ascii="Times New Roman" w:eastAsia="Times New Roman" w:hAnsi="Times New Roman" w:cs="Times New Roman"/>
          <w:color w:val="202020"/>
          <w:kern w:val="36"/>
          <w:lang w:eastAsia="ru-RU"/>
        </w:rPr>
        <w:tab/>
        <w:t xml:space="preserve"> </w:t>
      </w:r>
      <w:r w:rsidRPr="00CF26AD">
        <w:rPr>
          <w:rFonts w:ascii="Times New Roman" w:eastAsia="Times New Roman" w:hAnsi="Times New Roman" w:cs="Times New Roman"/>
          <w:color w:val="202020"/>
          <w:kern w:val="36"/>
          <w:lang w:eastAsia="ru-RU"/>
        </w:rPr>
        <w:tab/>
        <w:t xml:space="preserve">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__________________________________________________________________________</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(Наименование, номер и серия документа, кем и когда выдан)</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адрес регистрации по месту жительства</w:t>
      </w:r>
      <w:r w:rsidRPr="00CF26AD">
        <w:rPr>
          <w:rFonts w:ascii="Times New Roman" w:eastAsia="Times New Roman" w:hAnsi="Times New Roman" w:cs="Times New Roman"/>
          <w:color w:val="202020"/>
          <w:kern w:val="36"/>
          <w:lang w:eastAsia="ru-RU"/>
        </w:rPr>
        <w:tab/>
        <w:t>_______________________________________</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ab/>
        <w:t>(Почтовый адрес)</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адрес фактического проживания</w:t>
      </w:r>
      <w:r w:rsidRPr="00CF26AD">
        <w:rPr>
          <w:rFonts w:ascii="Times New Roman" w:eastAsia="Times New Roman" w:hAnsi="Times New Roman" w:cs="Times New Roman"/>
          <w:color w:val="202020"/>
          <w:kern w:val="36"/>
          <w:lang w:eastAsia="ru-RU"/>
        </w:rPr>
        <w:tab/>
        <w:t>_____________________________________________</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ab/>
        <w:t>(Почтовый адрес фактического проживания, контактный телефон)</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_____________________________________________________________________________________________________________________________________________________</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(сведения, подтверждающие участие Субъекта персональных данных в отношениях с Оператором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____________________________________________________________________________</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(номер договора, дата заключения договора, условное словесное обозначение и\или иные сведения) либо сведения, иным образом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_____________________________________________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подтверждающие факт обработки персональных данных Оператором)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Прошу предоставить мне для ознакомления следующую информацию (документы), составляющую мои персональные данные: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1.__________________________________________;</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2.__________________________________________;</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3. __________________________________________.</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_____________________________</w:t>
      </w:r>
      <w:r w:rsidRPr="00CF26AD">
        <w:rPr>
          <w:rFonts w:ascii="Times New Roman" w:eastAsia="Times New Roman" w:hAnsi="Times New Roman" w:cs="Times New Roman"/>
          <w:color w:val="202020"/>
          <w:kern w:val="36"/>
          <w:lang w:eastAsia="ru-RU"/>
        </w:rPr>
        <w:tab/>
        <w:t>____________________</w:t>
      </w:r>
      <w:r w:rsidRPr="00CF26AD">
        <w:rPr>
          <w:rFonts w:ascii="Times New Roman" w:eastAsia="Times New Roman" w:hAnsi="Times New Roman" w:cs="Times New Roman"/>
          <w:color w:val="202020"/>
          <w:kern w:val="36"/>
          <w:lang w:eastAsia="ru-RU"/>
        </w:rPr>
        <w:tab/>
        <w:t>«___» ___________ 20__ г.</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(ФИО)</w:t>
      </w:r>
      <w:r w:rsidRPr="00CF26AD">
        <w:rPr>
          <w:rFonts w:ascii="Times New Roman" w:eastAsia="Times New Roman" w:hAnsi="Times New Roman" w:cs="Times New Roman"/>
          <w:color w:val="202020"/>
          <w:kern w:val="36"/>
          <w:lang w:eastAsia="ru-RU"/>
        </w:rPr>
        <w:tab/>
        <w:t>(Подпись)</w:t>
      </w:r>
      <w:r w:rsidRPr="00CF26AD">
        <w:rPr>
          <w:rFonts w:ascii="Times New Roman" w:eastAsia="Times New Roman" w:hAnsi="Times New Roman" w:cs="Times New Roman"/>
          <w:color w:val="202020"/>
          <w:kern w:val="36"/>
          <w:lang w:eastAsia="ru-RU"/>
        </w:rPr>
        <w:tab/>
        <w:t>(Дата)</w:t>
      </w:r>
    </w:p>
    <w:p w:rsidR="00EE4D03" w:rsidRDefault="00EE4D03" w:rsidP="00CB184F">
      <w:pPr>
        <w:spacing w:after="0"/>
        <w:ind w:firstLine="567"/>
        <w:rPr>
          <w:rFonts w:ascii="Times New Roman" w:eastAsia="Times New Roman" w:hAnsi="Times New Roman" w:cs="Times New Roman"/>
          <w:color w:val="202020"/>
          <w:kern w:val="36"/>
          <w:lang w:eastAsia="ru-RU"/>
        </w:rPr>
      </w:pPr>
    </w:p>
    <w:p w:rsidR="00AF69E9" w:rsidRPr="0088102F" w:rsidRDefault="00AF69E9" w:rsidP="00F05B41">
      <w:pPr>
        <w:pStyle w:val="4"/>
      </w:pPr>
      <w:r w:rsidRPr="0088102F">
        <w:t>Приложение №2</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Форма Согласия на обработку персональных данных для пользователей сайта </w:t>
      </w:r>
    </w:p>
    <w:p w:rsidR="00EE4D03" w:rsidRPr="00CF26AD" w:rsidRDefault="00EE4D03" w:rsidP="00EE4D03">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Руководителю ООО «</w:t>
      </w:r>
      <w:r>
        <w:rPr>
          <w:rFonts w:ascii="Times New Roman" w:eastAsia="Times New Roman" w:hAnsi="Times New Roman" w:cs="Times New Roman"/>
          <w:color w:val="202020"/>
          <w:kern w:val="36"/>
          <w:lang w:eastAsia="ru-RU"/>
        </w:rPr>
        <w:t>ЛОУТЭК</w:t>
      </w:r>
      <w:r w:rsidRPr="00CF26AD">
        <w:rPr>
          <w:rFonts w:ascii="Times New Roman" w:eastAsia="Times New Roman" w:hAnsi="Times New Roman" w:cs="Times New Roman"/>
          <w:color w:val="202020"/>
          <w:kern w:val="36"/>
          <w:lang w:eastAsia="ru-RU"/>
        </w:rPr>
        <w:t>»</w:t>
      </w:r>
    </w:p>
    <w:p w:rsidR="00EE4D03" w:rsidRPr="00CF26AD" w:rsidRDefault="00EE4D03" w:rsidP="00EE4D03">
      <w:pPr>
        <w:spacing w:after="0"/>
        <w:ind w:firstLine="567"/>
        <w:rPr>
          <w:rFonts w:ascii="Times New Roman" w:eastAsia="Times New Roman" w:hAnsi="Times New Roman" w:cs="Times New Roman"/>
          <w:color w:val="202020"/>
          <w:kern w:val="36"/>
          <w:lang w:eastAsia="ru-RU"/>
        </w:rPr>
      </w:pPr>
      <w:r w:rsidRPr="00010CA0">
        <w:rPr>
          <w:rFonts w:ascii="Times New Roman" w:eastAsia="Times New Roman" w:hAnsi="Times New Roman" w:cs="Times New Roman"/>
          <w:color w:val="202020"/>
          <w:kern w:val="36"/>
          <w:lang w:eastAsia="ru-RU"/>
        </w:rPr>
        <w:t xml:space="preserve">ИНН 5405080388, КПП 540501001, </w:t>
      </w:r>
    </w:p>
    <w:p w:rsidR="00EE4D03" w:rsidRDefault="00EE4D03" w:rsidP="00EE4D03">
      <w:pPr>
        <w:spacing w:after="0"/>
        <w:ind w:firstLine="567"/>
        <w:rPr>
          <w:rFonts w:ascii="Times New Roman" w:eastAsia="Times New Roman" w:hAnsi="Times New Roman" w:cs="Times New Roman"/>
          <w:color w:val="202020"/>
          <w:kern w:val="36"/>
          <w:lang w:eastAsia="ru-RU"/>
        </w:rPr>
      </w:pPr>
      <w:r w:rsidRPr="00010CA0">
        <w:rPr>
          <w:rFonts w:ascii="Times New Roman" w:eastAsia="Times New Roman" w:hAnsi="Times New Roman" w:cs="Times New Roman"/>
          <w:color w:val="202020"/>
          <w:kern w:val="36"/>
          <w:lang w:eastAsia="ru-RU"/>
        </w:rPr>
        <w:t xml:space="preserve">630008, Новосибирская обл., г. Новосибирск, </w:t>
      </w:r>
    </w:p>
    <w:p w:rsidR="00EE4D03" w:rsidRDefault="00EE4D03" w:rsidP="00EE4D03">
      <w:pPr>
        <w:spacing w:after="0"/>
        <w:ind w:firstLine="567"/>
        <w:rPr>
          <w:rFonts w:ascii="Times New Roman" w:eastAsia="Times New Roman" w:hAnsi="Times New Roman" w:cs="Times New Roman"/>
          <w:color w:val="202020"/>
          <w:kern w:val="36"/>
          <w:lang w:eastAsia="ru-RU"/>
        </w:rPr>
      </w:pPr>
      <w:r w:rsidRPr="00010CA0">
        <w:rPr>
          <w:rFonts w:ascii="Times New Roman" w:eastAsia="Times New Roman" w:hAnsi="Times New Roman" w:cs="Times New Roman"/>
          <w:color w:val="202020"/>
          <w:kern w:val="36"/>
          <w:lang w:eastAsia="ru-RU"/>
        </w:rPr>
        <w:t>ул. Сакко и Ванцетти, д. 77, ПОМЕЩ. 1004</w:t>
      </w:r>
    </w:p>
    <w:p w:rsidR="00EE4D03" w:rsidRDefault="00EE4D03" w:rsidP="00EE4D03">
      <w:pPr>
        <w:spacing w:after="0"/>
        <w:ind w:firstLine="567"/>
        <w:rPr>
          <w:rFonts w:ascii="Times New Roman" w:eastAsia="Times New Roman" w:hAnsi="Times New Roman" w:cs="Times New Roman"/>
          <w:color w:val="202020"/>
          <w:kern w:val="36"/>
          <w:lang w:eastAsia="ru-RU"/>
        </w:rPr>
      </w:pP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Согласие на обработку персональных данных Пользователей сайта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Настоящим свободно, своей волей и в своем интересе я проинформирован и даю согласие о том, что в соответствии с Федеральным законом от 27.07.2006 N 152-ФЗ «О персональных данных», предоставленная мною информация, включая данные о:</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фамилия, имя, отчество;</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данные документа, удостоверяющего личность;</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данные расчетного счета;</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адрес электронной почты;</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адрес (город, улица, номер дома, номер квартиры), необходим для забора\доставки отправления;</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номер телефона (домашний, мобильный);</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сведения об используемом браузере;</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местоположение;</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IP-адрес;</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запрашиваемые Интернет-страницы;</w:t>
      </w:r>
    </w:p>
    <w:p w:rsidR="00AF69E9" w:rsidRPr="00F12BD3" w:rsidRDefault="00AF69E9" w:rsidP="00F12BD3">
      <w:pPr>
        <w:spacing w:after="0"/>
        <w:ind w:left="567"/>
        <w:rPr>
          <w:rFonts w:ascii="Times New Roman" w:eastAsia="Times New Roman" w:hAnsi="Times New Roman" w:cs="Times New Roman"/>
          <w:color w:val="202020"/>
          <w:kern w:val="36"/>
          <w:lang w:eastAsia="ru-RU"/>
        </w:rPr>
      </w:pPr>
      <w:r w:rsidRPr="00F12BD3">
        <w:rPr>
          <w:rFonts w:ascii="Times New Roman" w:eastAsia="Times New Roman" w:hAnsi="Times New Roman" w:cs="Times New Roman"/>
          <w:color w:val="202020"/>
          <w:kern w:val="36"/>
          <w:lang w:eastAsia="ru-RU"/>
        </w:rPr>
        <w:t>источник захода на Сайт.</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будет внесена в информационные системы Оператора по обработке персональных данных. Я предоставляю право обрабатывать эти данные с целью организации процесса предоставления запрошенной мной информации об услугах Оператора, получения обратной связи от Оператора, заказа услуг, использование предоставляемых Оператором сервисов, регистрации Личного кабинета, за исключением случаев, когда прямо установлено иное. Мои персональные данные будут использованы при запросе мной Обратного звонка, предоставлении обратной связи, моей регистрации и (или) авторизации на Сайте в целях: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обеспечения Пользователю возможности взаимодействовать с Сайтом;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оказания услуг и в рамках заключенного договора;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ведения уставной деятельности Общества в части заключения, учета и исполнения договоров с контрагентами (Заказчики, Подрядчики, Исполнители и т.п.)</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проведения опросов и исследований, направленных на выявление удовлетворенности/неудовлетворенности услугами Общества, улучшения качества услуг;</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проведения </w:t>
      </w:r>
      <w:proofErr w:type="gramStart"/>
      <w:r w:rsidRPr="00CF26AD">
        <w:rPr>
          <w:rFonts w:ascii="Times New Roman" w:eastAsia="Times New Roman" w:hAnsi="Times New Roman" w:cs="Times New Roman"/>
          <w:color w:val="202020"/>
          <w:kern w:val="36"/>
          <w:lang w:eastAsia="ru-RU"/>
        </w:rPr>
        <w:t>статистических и иных исследований</w:t>
      </w:r>
      <w:proofErr w:type="gramEnd"/>
      <w:r w:rsidRPr="00CF26AD">
        <w:rPr>
          <w:rFonts w:ascii="Times New Roman" w:eastAsia="Times New Roman" w:hAnsi="Times New Roman" w:cs="Times New Roman"/>
          <w:color w:val="202020"/>
          <w:kern w:val="36"/>
          <w:lang w:eastAsia="ru-RU"/>
        </w:rPr>
        <w:t xml:space="preserve"> на основе обезличенных данных;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В связи с указанными выше целями я понимаю, что мои персональные данные могут быть сообщены третьим лицам, и даю на это согласие.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Согласие является конкретным, предметным, информированным, сознательным и однозначным.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В случае предоставления мной данных третьих лиц, включая контактные данные, я подтверждаю, что Субъект персональных данных уведомлен об осуществлении обработки его персональных данных Оператором по обработке персональных данных.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Я даю свое согласие на использование предоставленных персональных данных для направления запрашиваемой информации Оператором по информационным системам связи, смс, посредством </w:t>
      </w:r>
      <w:proofErr w:type="spellStart"/>
      <w:r w:rsidRPr="00CF26AD">
        <w:rPr>
          <w:rFonts w:ascii="Times New Roman" w:eastAsia="Times New Roman" w:hAnsi="Times New Roman" w:cs="Times New Roman"/>
          <w:color w:val="202020"/>
          <w:kern w:val="36"/>
          <w:lang w:eastAsia="ru-RU"/>
        </w:rPr>
        <w:t>пуш</w:t>
      </w:r>
      <w:proofErr w:type="spellEnd"/>
      <w:r w:rsidRPr="00CF26AD">
        <w:rPr>
          <w:rFonts w:ascii="Times New Roman" w:eastAsia="Times New Roman" w:hAnsi="Times New Roman" w:cs="Times New Roman"/>
          <w:color w:val="202020"/>
          <w:kern w:val="36"/>
          <w:lang w:eastAsia="ru-RU"/>
        </w:rPr>
        <w:t>-уведомлений, писем электронной почте и иным средствам связи</w:t>
      </w:r>
      <w:r w:rsidR="00F05B41">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по указанному телефону и адресу электронной почты.</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Настоящее согласие действует со дня его предоставления до дня отзыва в письменной форме или достижения целей предоставления </w:t>
      </w:r>
      <w:proofErr w:type="spellStart"/>
      <w:r w:rsidRPr="00CF26AD">
        <w:rPr>
          <w:rFonts w:ascii="Times New Roman" w:eastAsia="Times New Roman" w:hAnsi="Times New Roman" w:cs="Times New Roman"/>
          <w:color w:val="202020"/>
          <w:kern w:val="36"/>
          <w:lang w:eastAsia="ru-RU"/>
        </w:rPr>
        <w:t>ПДн</w:t>
      </w:r>
      <w:proofErr w:type="spellEnd"/>
      <w:r w:rsidRPr="00CF26AD">
        <w:rPr>
          <w:rFonts w:ascii="Times New Roman" w:eastAsia="Times New Roman" w:hAnsi="Times New Roman" w:cs="Times New Roman"/>
          <w:color w:val="202020"/>
          <w:kern w:val="36"/>
          <w:lang w:eastAsia="ru-RU"/>
        </w:rPr>
        <w:t>, в зависимости от того, какой момент наступит раньше.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Настоящим я проинформирован о том, что я вправе требовать уточнения моих персональных данных, их блокирования или уничтожения в случае, если персональные данные являются неполными, устаревшими, неточными или не являются необходимыми для заявленной цели обработки, я также в любой момент могу потребовать прекращения обработки персональных данных, направив соответствующее заявление по месту нахождения Оператора, а также отозвать свое согласие. </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Я пониманию, что результатом отзыва согласия в отношении части данных и/или в отношении некоторых целей может привести к полному прекращению обработки моих персональных данных для реализации целей настоящего согласия.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В случае отзыва Согласия Оператор вправе продолжить обработку персональных данных без него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
    <w:p w:rsidR="00185842" w:rsidRDefault="00185842" w:rsidP="00AC3BDC">
      <w:pPr>
        <w:pStyle w:val="3"/>
        <w:sectPr w:rsidR="00185842" w:rsidSect="00CB184F">
          <w:pgSz w:w="11906" w:h="16838"/>
          <w:pgMar w:top="1134" w:right="850" w:bottom="1134" w:left="1134" w:header="708" w:footer="708" w:gutter="0"/>
          <w:cols w:space="708"/>
          <w:docGrid w:linePitch="360"/>
        </w:sectPr>
      </w:pPr>
    </w:p>
    <w:p w:rsidR="00AC3BDC" w:rsidRDefault="00AF69E9" w:rsidP="00F05B41">
      <w:pPr>
        <w:pStyle w:val="4"/>
      </w:pPr>
      <w:r w:rsidRPr="00CF26AD">
        <w:t xml:space="preserve">Приложение №3 </w:t>
      </w:r>
      <w:r w:rsidR="00185842">
        <w:t>Табличная часть политики</w:t>
      </w:r>
    </w:p>
    <w:tbl>
      <w:tblPr>
        <w:tblW w:w="16186" w:type="dxa"/>
        <w:tblInd w:w="-882" w:type="dxa"/>
        <w:tblLayout w:type="fixed"/>
        <w:tblCellMar>
          <w:left w:w="10" w:type="dxa"/>
          <w:right w:w="10" w:type="dxa"/>
        </w:tblCellMar>
        <w:tblLook w:val="04A0" w:firstRow="1" w:lastRow="0" w:firstColumn="1" w:lastColumn="0" w:noHBand="0" w:noVBand="1"/>
      </w:tblPr>
      <w:tblGrid>
        <w:gridCol w:w="1128"/>
        <w:gridCol w:w="1872"/>
        <w:gridCol w:w="2064"/>
        <w:gridCol w:w="2328"/>
        <w:gridCol w:w="2328"/>
        <w:gridCol w:w="2100"/>
        <w:gridCol w:w="2064"/>
        <w:gridCol w:w="2302"/>
      </w:tblGrid>
      <w:tr w:rsidR="00185842" w:rsidRPr="00A003E7" w:rsidTr="00185842">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b/>
                <w:bCs/>
                <w:color w:val="000000"/>
                <w:sz w:val="18"/>
                <w:szCs w:val="18"/>
                <w:lang w:val="ru-RU" w:eastAsia="ru-RU"/>
              </w:rPr>
            </w:pPr>
            <w:r>
              <w:rPr>
                <w:rFonts w:ascii="Times New Roman" w:eastAsia="Times New Roman" w:hAnsi="Times New Roman" w:cs="Times New Roman"/>
                <w:b/>
                <w:bCs/>
                <w:color w:val="000000"/>
                <w:sz w:val="18"/>
                <w:szCs w:val="18"/>
                <w:lang w:val="ru-RU" w:eastAsia="ru-RU"/>
              </w:rPr>
              <w:t>Цель</w:t>
            </w:r>
          </w:p>
          <w:p w:rsidR="00185842" w:rsidRDefault="00185842" w:rsidP="00445D8D">
            <w:pPr>
              <w:pStyle w:val="Standard"/>
              <w:tabs>
                <w:tab w:val="left" w:pos="1380"/>
              </w:tabs>
              <w:rPr>
                <w:rFonts w:ascii="Times New Roman" w:eastAsia="Times New Roman" w:hAnsi="Times New Roman" w:cs="Times New Roman"/>
                <w:lang w:eastAsia="ru-RU"/>
              </w:rPr>
            </w:pPr>
            <w:r>
              <w:rPr>
                <w:rFonts w:ascii="Times New Roman" w:eastAsia="Times New Roman" w:hAnsi="Times New Roman" w:cs="Times New Roman"/>
                <w:lang w:eastAsia="ru-RU"/>
              </w:rPr>
              <w:tab/>
            </w:r>
          </w:p>
        </w:tc>
        <w:tc>
          <w:tcPr>
            <w:tcW w:w="18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b/>
                <w:color w:val="000000"/>
                <w:sz w:val="18"/>
                <w:szCs w:val="18"/>
                <w:lang w:val="ru-RU" w:eastAsia="ru-RU"/>
              </w:rPr>
            </w:pPr>
            <w:r w:rsidRPr="00A003E7">
              <w:rPr>
                <w:rFonts w:ascii="Times New Roman" w:eastAsia="Times New Roman" w:hAnsi="Times New Roman" w:cs="Times New Roman"/>
                <w:b/>
                <w:color w:val="000000"/>
                <w:sz w:val="18"/>
                <w:szCs w:val="18"/>
                <w:lang w:val="ru-RU" w:eastAsia="ru-RU"/>
              </w:rPr>
              <w:t>Обеспечение Пользователю возможности взаимодействовать с Сайтом</w:t>
            </w:r>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eastAsia="Times New Roman" w:hAnsi="Times New Roman" w:cs="Times New Roman"/>
                <w:b/>
                <w:color w:val="000000"/>
                <w:sz w:val="18"/>
                <w:szCs w:val="18"/>
                <w:lang w:val="ru-RU" w:eastAsia="ru-RU"/>
              </w:rPr>
              <w:t>Оказание услуг Клиентам в рамках договора оказания услуг</w:t>
            </w: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b/>
                <w:color w:val="000000"/>
                <w:sz w:val="18"/>
                <w:szCs w:val="18"/>
                <w:lang w:val="ru-RU" w:eastAsia="ru-RU"/>
              </w:rPr>
            </w:pPr>
            <w:r w:rsidRPr="00A003E7">
              <w:rPr>
                <w:rFonts w:ascii="Times New Roman" w:eastAsia="Times New Roman" w:hAnsi="Times New Roman" w:cs="Times New Roman"/>
                <w:b/>
                <w:color w:val="000000"/>
                <w:sz w:val="18"/>
                <w:szCs w:val="18"/>
                <w:lang w:val="ru-RU" w:eastAsia="ru-RU"/>
              </w:rPr>
              <w:t>Ведение уставной деятельности Общества в части заключения, учета и исполнения договоров с контрагентами (Заказчики, Подрядчики, Исполнители и т.п.)</w:t>
            </w: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b/>
                <w:color w:val="000000"/>
                <w:sz w:val="18"/>
                <w:szCs w:val="18"/>
                <w:lang w:val="ru-RU" w:eastAsia="ru-RU"/>
              </w:rPr>
            </w:pPr>
            <w:r w:rsidRPr="00A003E7">
              <w:rPr>
                <w:rFonts w:ascii="Times New Roman" w:eastAsia="Times New Roman" w:hAnsi="Times New Roman" w:cs="Times New Roman"/>
                <w:b/>
                <w:color w:val="000000"/>
                <w:sz w:val="18"/>
                <w:szCs w:val="18"/>
                <w:lang w:val="ru-RU" w:eastAsia="ru-RU"/>
              </w:rPr>
              <w:t>Проведение опросов и исследований, направленных на выявление удовлетворенности/неудовлетворенности Клиента услугами Общества, улучшение качества услуг</w:t>
            </w:r>
          </w:p>
        </w:tc>
        <w:tc>
          <w:tcPr>
            <w:tcW w:w="21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hint="eastAsia"/>
              </w:rPr>
            </w:pPr>
            <w:proofErr w:type="spellStart"/>
            <w:r>
              <w:rPr>
                <w:rFonts w:ascii="Times New Roman" w:hAnsi="Times New Roman" w:cs="Times New Roman"/>
                <w:b/>
                <w:sz w:val="18"/>
                <w:szCs w:val="18"/>
              </w:rPr>
              <w:t>Предоставление</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Сервиса</w:t>
            </w:r>
            <w:proofErr w:type="spellEnd"/>
            <w:r>
              <w:rPr>
                <w:rFonts w:ascii="Times New Roman" w:hAnsi="Times New Roman" w:cs="Times New Roman"/>
                <w:b/>
                <w:sz w:val="18"/>
                <w:szCs w:val="18"/>
              </w:rPr>
              <w:t xml:space="preserve"> CDEK ID</w:t>
            </w:r>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widowControl w:val="0"/>
              <w:tabs>
                <w:tab w:val="left" w:pos="2771"/>
              </w:tabs>
              <w:rPr>
                <w:rFonts w:hint="eastAsia"/>
                <w:lang w:val="ru-RU"/>
              </w:rPr>
            </w:pPr>
            <w:r w:rsidRPr="00A003E7">
              <w:rPr>
                <w:rFonts w:ascii="Times New Roman" w:eastAsia="Times New Roman" w:hAnsi="Times New Roman" w:cs="Times New Roman"/>
                <w:b/>
                <w:sz w:val="18"/>
                <w:szCs w:val="18"/>
                <w:lang w:val="ru-RU" w:eastAsia="ru-RU"/>
              </w:rPr>
              <w:t xml:space="preserve">Направление </w:t>
            </w:r>
            <w:r w:rsidRPr="00A003E7">
              <w:rPr>
                <w:rFonts w:ascii="Times New Roman" w:eastAsia="Times New Roman" w:hAnsi="Times New Roman" w:cs="Times New Roman"/>
                <w:b/>
                <w:sz w:val="18"/>
                <w:szCs w:val="18"/>
                <w:lang w:val="ru-RU"/>
              </w:rPr>
              <w:t xml:space="preserve">субъекту </w:t>
            </w:r>
            <w:proofErr w:type="spellStart"/>
            <w:r w:rsidRPr="00A003E7">
              <w:rPr>
                <w:rFonts w:ascii="Times New Roman" w:eastAsia="Times New Roman" w:hAnsi="Times New Roman" w:cs="Times New Roman"/>
                <w:b/>
                <w:sz w:val="18"/>
                <w:szCs w:val="18"/>
                <w:lang w:val="ru-RU"/>
              </w:rPr>
              <w:t>ПДн</w:t>
            </w:r>
            <w:proofErr w:type="spellEnd"/>
            <w:r w:rsidRPr="00A003E7">
              <w:rPr>
                <w:rFonts w:ascii="Times New Roman" w:eastAsia="Times New Roman" w:hAnsi="Times New Roman" w:cs="Times New Roman"/>
                <w:b/>
                <w:sz w:val="18"/>
                <w:szCs w:val="18"/>
                <w:lang w:val="ru-RU" w:eastAsia="ru-RU"/>
              </w:rPr>
              <w:t xml:space="preserve"> по информационным системам связи, смс, электронной</w:t>
            </w:r>
            <w:r w:rsidRPr="00A003E7">
              <w:rPr>
                <w:rFonts w:ascii="Arial" w:eastAsia="Times New Roman" w:hAnsi="Arial" w:cs="Arial"/>
                <w:b/>
                <w:sz w:val="18"/>
                <w:szCs w:val="18"/>
                <w:lang w:val="ru-RU" w:eastAsia="ru-RU"/>
              </w:rPr>
              <w:t xml:space="preserve"> </w:t>
            </w:r>
            <w:r w:rsidRPr="00A003E7">
              <w:rPr>
                <w:rFonts w:ascii="Times New Roman" w:eastAsia="Times New Roman" w:hAnsi="Times New Roman" w:cs="Times New Roman"/>
                <w:b/>
                <w:sz w:val="18"/>
                <w:szCs w:val="18"/>
                <w:lang w:val="ru-RU" w:eastAsia="ru-RU"/>
              </w:rPr>
              <w:t xml:space="preserve">почте и иным средствам связи информации о специальных предложениях, новых услугах, событиях, любых информационных сообщений, включая рекламу и иных сведений от имени Общества с согласия субъекта </w:t>
            </w:r>
            <w:proofErr w:type="spellStart"/>
            <w:r w:rsidRPr="00A003E7">
              <w:rPr>
                <w:rFonts w:ascii="Times New Roman" w:eastAsia="Times New Roman" w:hAnsi="Times New Roman" w:cs="Times New Roman"/>
                <w:b/>
                <w:sz w:val="18"/>
                <w:szCs w:val="18"/>
                <w:lang w:val="ru-RU" w:eastAsia="ru-RU"/>
              </w:rPr>
              <w:t>ПДн</w:t>
            </w:r>
            <w:proofErr w:type="spellEnd"/>
          </w:p>
          <w:p w:rsidR="00185842" w:rsidRPr="00A003E7" w:rsidRDefault="00185842" w:rsidP="00445D8D">
            <w:pPr>
              <w:pStyle w:val="Standard"/>
              <w:rPr>
                <w:rFonts w:ascii="Times New Roman" w:eastAsia="Times New Roman" w:hAnsi="Times New Roman" w:cs="Times New Roman"/>
                <w:b/>
                <w:color w:val="000000"/>
                <w:sz w:val="18"/>
                <w:szCs w:val="18"/>
                <w:lang w:val="ru-RU" w:eastAsia="ru-RU"/>
              </w:rPr>
            </w:pPr>
          </w:p>
        </w:tc>
        <w:tc>
          <w:tcPr>
            <w:tcW w:w="23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widowControl w:val="0"/>
              <w:tabs>
                <w:tab w:val="left" w:pos="2771"/>
              </w:tabs>
              <w:rPr>
                <w:rFonts w:ascii="Times New Roman" w:hAnsi="Times New Roman" w:cs="Times New Roman"/>
                <w:b/>
                <w:sz w:val="18"/>
                <w:szCs w:val="18"/>
                <w:lang w:val="ru-RU"/>
              </w:rPr>
            </w:pPr>
            <w:r w:rsidRPr="00A003E7">
              <w:rPr>
                <w:rFonts w:ascii="Times New Roman" w:hAnsi="Times New Roman" w:cs="Times New Roman"/>
                <w:b/>
                <w:sz w:val="18"/>
                <w:szCs w:val="18"/>
                <w:lang w:val="ru-RU"/>
              </w:rPr>
              <w:t xml:space="preserve">Участие субъекта </w:t>
            </w:r>
            <w:proofErr w:type="spellStart"/>
            <w:r w:rsidRPr="00A003E7">
              <w:rPr>
                <w:rFonts w:ascii="Times New Roman" w:hAnsi="Times New Roman" w:cs="Times New Roman"/>
                <w:b/>
                <w:sz w:val="18"/>
                <w:szCs w:val="18"/>
                <w:lang w:val="ru-RU"/>
              </w:rPr>
              <w:t>ПДн</w:t>
            </w:r>
            <w:proofErr w:type="spellEnd"/>
            <w:r w:rsidRPr="00A003E7">
              <w:rPr>
                <w:rFonts w:ascii="Times New Roman" w:hAnsi="Times New Roman" w:cs="Times New Roman"/>
                <w:b/>
                <w:sz w:val="18"/>
                <w:szCs w:val="18"/>
                <w:lang w:val="ru-RU"/>
              </w:rPr>
              <w:t xml:space="preserve"> в Программе лояльности</w:t>
            </w:r>
          </w:p>
        </w:tc>
      </w:tr>
      <w:tr w:rsidR="00185842" w:rsidTr="00185842">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b/>
                <w:color w:val="000000"/>
                <w:sz w:val="18"/>
                <w:szCs w:val="18"/>
                <w:lang w:eastAsia="ru-RU"/>
              </w:rPr>
            </w:pPr>
            <w:proofErr w:type="spellStart"/>
            <w:r>
              <w:rPr>
                <w:rFonts w:ascii="Times New Roman" w:eastAsia="Times New Roman" w:hAnsi="Times New Roman" w:cs="Times New Roman"/>
                <w:b/>
                <w:color w:val="000000"/>
                <w:sz w:val="18"/>
                <w:szCs w:val="18"/>
                <w:lang w:eastAsia="ru-RU"/>
              </w:rPr>
              <w:t>Категория</w:t>
            </w:r>
            <w:proofErr w:type="spellEnd"/>
            <w:r>
              <w:rPr>
                <w:rFonts w:ascii="Times New Roman" w:eastAsia="Times New Roman" w:hAnsi="Times New Roman" w:cs="Times New Roman"/>
                <w:b/>
                <w:color w:val="000000"/>
                <w:sz w:val="18"/>
                <w:szCs w:val="18"/>
                <w:lang w:eastAsia="ru-RU"/>
              </w:rPr>
              <w:t xml:space="preserve"> </w:t>
            </w:r>
            <w:proofErr w:type="spellStart"/>
            <w:r>
              <w:rPr>
                <w:rFonts w:ascii="Times New Roman" w:eastAsia="Times New Roman" w:hAnsi="Times New Roman" w:cs="Times New Roman"/>
                <w:b/>
                <w:color w:val="000000"/>
                <w:sz w:val="18"/>
                <w:szCs w:val="18"/>
                <w:lang w:eastAsia="ru-RU"/>
              </w:rPr>
              <w:t>ПДн</w:t>
            </w:r>
            <w:proofErr w:type="spellEnd"/>
          </w:p>
        </w:tc>
        <w:tc>
          <w:tcPr>
            <w:tcW w:w="18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Иная</w:t>
            </w:r>
            <w:proofErr w:type="spellEnd"/>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Иная</w:t>
            </w:r>
            <w:proofErr w:type="spellEnd"/>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Иная</w:t>
            </w:r>
            <w:proofErr w:type="spellEnd"/>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Иная</w:t>
            </w:r>
            <w:proofErr w:type="spellEnd"/>
          </w:p>
        </w:tc>
        <w:tc>
          <w:tcPr>
            <w:tcW w:w="21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Иная</w:t>
            </w:r>
            <w:proofErr w:type="spellEnd"/>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Иная</w:t>
            </w:r>
            <w:proofErr w:type="spellEnd"/>
          </w:p>
        </w:tc>
        <w:tc>
          <w:tcPr>
            <w:tcW w:w="23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Иная</w:t>
            </w:r>
            <w:proofErr w:type="spellEnd"/>
          </w:p>
        </w:tc>
      </w:tr>
      <w:tr w:rsidR="00185842" w:rsidRPr="00A003E7" w:rsidTr="00185842">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b/>
                <w:color w:val="000000"/>
                <w:sz w:val="18"/>
                <w:szCs w:val="18"/>
                <w:lang w:eastAsia="ru-RU"/>
              </w:rPr>
            </w:pPr>
            <w:proofErr w:type="spellStart"/>
            <w:r>
              <w:rPr>
                <w:rFonts w:ascii="Times New Roman" w:eastAsia="Times New Roman" w:hAnsi="Times New Roman" w:cs="Times New Roman"/>
                <w:b/>
                <w:color w:val="000000"/>
                <w:sz w:val="18"/>
                <w:szCs w:val="18"/>
                <w:lang w:eastAsia="ru-RU"/>
              </w:rPr>
              <w:t>Перечень</w:t>
            </w:r>
            <w:proofErr w:type="spellEnd"/>
            <w:r>
              <w:rPr>
                <w:rFonts w:ascii="Times New Roman" w:eastAsia="Times New Roman" w:hAnsi="Times New Roman" w:cs="Times New Roman"/>
                <w:b/>
                <w:color w:val="000000"/>
                <w:sz w:val="18"/>
                <w:szCs w:val="18"/>
                <w:lang w:eastAsia="ru-RU"/>
              </w:rPr>
              <w:t xml:space="preserve"> </w:t>
            </w:r>
            <w:proofErr w:type="spellStart"/>
            <w:r>
              <w:rPr>
                <w:rFonts w:ascii="Times New Roman" w:eastAsia="Times New Roman" w:hAnsi="Times New Roman" w:cs="Times New Roman"/>
                <w:b/>
                <w:color w:val="000000"/>
                <w:sz w:val="18"/>
                <w:szCs w:val="18"/>
                <w:lang w:eastAsia="ru-RU"/>
              </w:rPr>
              <w:t>ПДн</w:t>
            </w:r>
            <w:proofErr w:type="spellEnd"/>
          </w:p>
        </w:tc>
        <w:tc>
          <w:tcPr>
            <w:tcW w:w="18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eastAsia="Times New Roman" w:hAnsi="Times New Roman" w:cs="Times New Roman"/>
                <w:color w:val="000000"/>
                <w:sz w:val="20"/>
                <w:szCs w:val="20"/>
                <w:lang w:val="ru-RU" w:eastAsia="ru-RU"/>
              </w:rPr>
              <w:t>- Имя;</w:t>
            </w:r>
            <w:r w:rsidRPr="00A003E7">
              <w:rPr>
                <w:rFonts w:ascii="Times New Roman" w:eastAsia="Times New Roman" w:hAnsi="Times New Roman" w:cs="Times New Roman"/>
                <w:color w:val="000000"/>
                <w:sz w:val="20"/>
                <w:szCs w:val="20"/>
                <w:lang w:val="ru-RU" w:eastAsia="ru-RU"/>
              </w:rPr>
              <w:br/>
              <w:t>- Адрес электронной почты;</w:t>
            </w:r>
            <w:r w:rsidRPr="00A003E7">
              <w:rPr>
                <w:rFonts w:ascii="Times New Roman" w:eastAsia="Times New Roman" w:hAnsi="Times New Roman" w:cs="Times New Roman"/>
                <w:color w:val="000000"/>
                <w:sz w:val="20"/>
                <w:szCs w:val="20"/>
                <w:lang w:val="ru-RU" w:eastAsia="ru-RU"/>
              </w:rPr>
              <w:br/>
              <w:t>-</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Сведения об используемом браузере;</w:t>
            </w:r>
            <w:r w:rsidRPr="00A003E7">
              <w:rPr>
                <w:rFonts w:ascii="Times New Roman" w:eastAsia="Times New Roman" w:hAnsi="Times New Roman" w:cs="Times New Roman"/>
                <w:color w:val="000000"/>
                <w:sz w:val="20"/>
                <w:szCs w:val="20"/>
                <w:lang w:val="ru-RU" w:eastAsia="ru-RU"/>
              </w:rPr>
              <w:br/>
              <w:t>- Местоположение;</w:t>
            </w:r>
            <w:r w:rsidRPr="00A003E7">
              <w:rPr>
                <w:rFonts w:ascii="Times New Roman" w:eastAsia="Times New Roman" w:hAnsi="Times New Roman" w:cs="Times New Roman"/>
                <w:color w:val="000000"/>
                <w:sz w:val="20"/>
                <w:szCs w:val="20"/>
                <w:lang w:val="ru-RU" w:eastAsia="ru-RU"/>
              </w:rPr>
              <w:br/>
              <w:t xml:space="preserve">- </w:t>
            </w:r>
            <w:r>
              <w:rPr>
                <w:rFonts w:ascii="Times New Roman" w:eastAsia="Times New Roman" w:hAnsi="Times New Roman" w:cs="Times New Roman"/>
                <w:color w:val="000000"/>
                <w:sz w:val="20"/>
                <w:szCs w:val="20"/>
                <w:lang w:eastAsia="ru-RU"/>
              </w:rPr>
              <w:t>IP</w:t>
            </w:r>
            <w:r w:rsidRPr="00A003E7">
              <w:rPr>
                <w:rFonts w:ascii="Times New Roman" w:eastAsia="Times New Roman" w:hAnsi="Times New Roman" w:cs="Times New Roman"/>
                <w:color w:val="000000"/>
                <w:sz w:val="20"/>
                <w:szCs w:val="20"/>
                <w:lang w:val="ru-RU" w:eastAsia="ru-RU"/>
              </w:rPr>
              <w:t>-адрес;</w:t>
            </w:r>
            <w:r w:rsidRPr="00A003E7">
              <w:rPr>
                <w:rFonts w:ascii="Times New Roman" w:eastAsia="Times New Roman" w:hAnsi="Times New Roman" w:cs="Times New Roman"/>
                <w:color w:val="000000"/>
                <w:sz w:val="20"/>
                <w:szCs w:val="20"/>
                <w:lang w:val="ru-RU" w:eastAsia="ru-RU"/>
              </w:rPr>
              <w:br/>
              <w:t>- Запрашиваемые Интернет-страницы;</w:t>
            </w:r>
            <w:r w:rsidRPr="00A003E7">
              <w:rPr>
                <w:rFonts w:ascii="Times New Roman" w:eastAsia="Times New Roman" w:hAnsi="Times New Roman" w:cs="Times New Roman"/>
                <w:color w:val="000000"/>
                <w:sz w:val="20"/>
                <w:szCs w:val="20"/>
                <w:lang w:val="ru-RU" w:eastAsia="ru-RU"/>
              </w:rPr>
              <w:br/>
              <w:t>- Источник захода на Сайт</w:t>
            </w:r>
            <w:r>
              <w:rPr>
                <w:rFonts w:ascii="Times New Roman" w:eastAsia="Times New Roman" w:hAnsi="Times New Roman" w:cs="Times New Roman"/>
                <w:color w:val="000000"/>
                <w:sz w:val="20"/>
                <w:szCs w:val="20"/>
                <w:lang w:eastAsia="ru-RU"/>
              </w:rPr>
              <w:t> </w:t>
            </w:r>
            <w:hyperlink r:id="rId6" w:history="1">
              <w:r>
                <w:rPr>
                  <w:rFonts w:ascii="Times New Roman" w:eastAsia="Times New Roman" w:hAnsi="Times New Roman" w:cs="Times New Roman"/>
                  <w:color w:val="000000"/>
                  <w:sz w:val="20"/>
                  <w:szCs w:val="20"/>
                  <w:lang w:eastAsia="ru-RU"/>
                </w:rPr>
                <w:t>https</w:t>
              </w:r>
              <w:r w:rsidRPr="00185842">
                <w:rPr>
                  <w:rFonts w:ascii="Times New Roman" w:eastAsia="Times New Roman" w:hAnsi="Times New Roman" w:cs="Times New Roman"/>
                  <w:color w:val="000000"/>
                  <w:sz w:val="20"/>
                  <w:szCs w:val="20"/>
                  <w:lang w:val="ru-RU" w:eastAsia="ru-RU"/>
                </w:rPr>
                <w:t>://</w:t>
              </w:r>
              <w:proofErr w:type="spellStart"/>
              <w:r>
                <w:rPr>
                  <w:rFonts w:ascii="Times New Roman" w:eastAsia="Times New Roman" w:hAnsi="Times New Roman" w:cs="Times New Roman"/>
                  <w:color w:val="000000"/>
                  <w:sz w:val="20"/>
                  <w:szCs w:val="20"/>
                  <w:lang w:eastAsia="ru-RU"/>
                </w:rPr>
                <w:t>lowtek</w:t>
              </w:r>
              <w:proofErr w:type="spellEnd"/>
              <w:r w:rsidRPr="00185842">
                <w:rPr>
                  <w:rFonts w:ascii="Times New Roman" w:eastAsia="Times New Roman" w:hAnsi="Times New Roman" w:cs="Times New Roman"/>
                  <w:color w:val="000000"/>
                  <w:sz w:val="20"/>
                  <w:szCs w:val="20"/>
                  <w:lang w:val="ru-RU" w:eastAsia="ru-RU"/>
                </w:rPr>
                <w:t>.</w:t>
              </w:r>
              <w:r>
                <w:rPr>
                  <w:rFonts w:ascii="Times New Roman" w:eastAsia="Times New Roman" w:hAnsi="Times New Roman" w:cs="Times New Roman"/>
                  <w:color w:val="000000"/>
                  <w:sz w:val="20"/>
                  <w:szCs w:val="20"/>
                  <w:lang w:eastAsia="ru-RU"/>
                </w:rPr>
                <w:t>ru</w:t>
              </w:r>
              <w:r w:rsidRPr="00185842">
                <w:rPr>
                  <w:rFonts w:ascii="Times New Roman" w:eastAsia="Times New Roman" w:hAnsi="Times New Roman" w:cs="Times New Roman"/>
                  <w:color w:val="000000"/>
                  <w:sz w:val="20"/>
                  <w:szCs w:val="20"/>
                  <w:lang w:val="ru-RU" w:eastAsia="ru-RU"/>
                </w:rPr>
                <w:t>/</w:t>
              </w:r>
            </w:hyperlink>
            <w:r w:rsidRPr="00A003E7">
              <w:rPr>
                <w:rFonts w:ascii="Times New Roman" w:eastAsia="Times New Roman" w:hAnsi="Times New Roman" w:cs="Times New Roman"/>
                <w:color w:val="000000"/>
                <w:sz w:val="20"/>
                <w:szCs w:val="20"/>
                <w:lang w:val="ru-RU" w:eastAsia="ru-RU"/>
              </w:rPr>
              <w:t>.</w:t>
            </w:r>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Фамилия, Имя, Отчество;</w:t>
            </w:r>
            <w:r w:rsidRPr="00A003E7">
              <w:rPr>
                <w:rFonts w:ascii="Times New Roman" w:eastAsia="Times New Roman" w:hAnsi="Times New Roman" w:cs="Times New Roman"/>
                <w:color w:val="000000"/>
                <w:sz w:val="20"/>
                <w:szCs w:val="20"/>
                <w:lang w:val="ru-RU" w:eastAsia="ru-RU"/>
              </w:rPr>
              <w:br/>
              <w:t>- Данные документа, удостоверяющего личность;</w:t>
            </w:r>
            <w:r w:rsidRPr="00A003E7">
              <w:rPr>
                <w:rFonts w:ascii="Times New Roman" w:eastAsia="Times New Roman" w:hAnsi="Times New Roman" w:cs="Times New Roman"/>
                <w:color w:val="000000"/>
                <w:sz w:val="20"/>
                <w:szCs w:val="20"/>
                <w:lang w:val="ru-RU" w:eastAsia="ru-RU"/>
              </w:rPr>
              <w:br/>
              <w:t>- Адрес (страна, город, улица, номер дома, номер квартиры);</w:t>
            </w:r>
            <w:r w:rsidRPr="00A003E7">
              <w:rPr>
                <w:rFonts w:ascii="Times New Roman" w:eastAsia="Times New Roman" w:hAnsi="Times New Roman" w:cs="Times New Roman"/>
                <w:color w:val="000000"/>
                <w:sz w:val="20"/>
                <w:szCs w:val="20"/>
                <w:lang w:val="ru-RU" w:eastAsia="ru-RU"/>
              </w:rPr>
              <w:br/>
              <w:t>- Адрес электронной почты;</w:t>
            </w:r>
            <w:r w:rsidRPr="00A003E7">
              <w:rPr>
                <w:rFonts w:ascii="Times New Roman" w:eastAsia="Times New Roman" w:hAnsi="Times New Roman" w:cs="Times New Roman"/>
                <w:color w:val="000000"/>
                <w:sz w:val="20"/>
                <w:szCs w:val="20"/>
                <w:lang w:val="ru-RU" w:eastAsia="ru-RU"/>
              </w:rPr>
              <w:br/>
              <w:t>- Номер телефона (домашний, мобильный).</w:t>
            </w: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Фамилия, Имя, Отчество;</w:t>
            </w:r>
            <w:r w:rsidRPr="00A003E7">
              <w:rPr>
                <w:rFonts w:ascii="Times New Roman" w:eastAsia="Times New Roman" w:hAnsi="Times New Roman" w:cs="Times New Roman"/>
                <w:color w:val="000000"/>
                <w:sz w:val="20"/>
                <w:szCs w:val="20"/>
                <w:lang w:val="ru-RU" w:eastAsia="ru-RU"/>
              </w:rPr>
              <w:br/>
              <w:t>- Данные документа, удостоверяющего личность;</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Данные расчетного счета;</w:t>
            </w:r>
            <w:r w:rsidRPr="00A003E7">
              <w:rPr>
                <w:rFonts w:ascii="Times New Roman" w:eastAsia="Times New Roman" w:hAnsi="Times New Roman" w:cs="Times New Roman"/>
                <w:color w:val="000000"/>
                <w:sz w:val="20"/>
                <w:szCs w:val="20"/>
                <w:lang w:val="ru-RU" w:eastAsia="ru-RU"/>
              </w:rPr>
              <w:br/>
              <w:t>- Адрес (страна, город, улица, номер дома, номер квартиры);</w:t>
            </w:r>
            <w:r w:rsidRPr="00A003E7">
              <w:rPr>
                <w:rFonts w:ascii="Times New Roman" w:eastAsia="Times New Roman" w:hAnsi="Times New Roman" w:cs="Times New Roman"/>
                <w:color w:val="000000"/>
                <w:sz w:val="20"/>
                <w:szCs w:val="20"/>
                <w:lang w:val="ru-RU" w:eastAsia="ru-RU"/>
              </w:rPr>
              <w:br/>
              <w:t>- Адрес электронной почты;</w:t>
            </w:r>
            <w:r w:rsidRPr="00A003E7">
              <w:rPr>
                <w:rFonts w:ascii="Times New Roman" w:eastAsia="Times New Roman" w:hAnsi="Times New Roman" w:cs="Times New Roman"/>
                <w:color w:val="000000"/>
                <w:sz w:val="20"/>
                <w:szCs w:val="20"/>
                <w:lang w:val="ru-RU" w:eastAsia="ru-RU"/>
              </w:rPr>
              <w:br/>
              <w:t>- Номер телефона (домашний, мобильный).</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Фамилия, Имя, Отчество;</w:t>
            </w:r>
            <w:r w:rsidRPr="00A003E7">
              <w:rPr>
                <w:rFonts w:ascii="Times New Roman" w:eastAsia="Times New Roman" w:hAnsi="Times New Roman" w:cs="Times New Roman"/>
                <w:color w:val="000000"/>
                <w:sz w:val="20"/>
                <w:szCs w:val="20"/>
                <w:lang w:val="ru-RU" w:eastAsia="ru-RU"/>
              </w:rPr>
              <w:br/>
              <w:t>- Данные документа, удостоверяющего личность;</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Данные расчетного счета;</w:t>
            </w:r>
            <w:r w:rsidRPr="00A003E7">
              <w:rPr>
                <w:rFonts w:ascii="Times New Roman" w:eastAsia="Times New Roman" w:hAnsi="Times New Roman" w:cs="Times New Roman"/>
                <w:color w:val="000000"/>
                <w:sz w:val="20"/>
                <w:szCs w:val="20"/>
                <w:lang w:val="ru-RU" w:eastAsia="ru-RU"/>
              </w:rPr>
              <w:br/>
              <w:t>- Адрес (страна, город, улица, номер дома, номер квартиры);</w:t>
            </w:r>
            <w:r w:rsidRPr="00A003E7">
              <w:rPr>
                <w:rFonts w:ascii="Times New Roman" w:eastAsia="Times New Roman" w:hAnsi="Times New Roman" w:cs="Times New Roman"/>
                <w:color w:val="000000"/>
                <w:sz w:val="20"/>
                <w:szCs w:val="20"/>
                <w:lang w:val="ru-RU" w:eastAsia="ru-RU"/>
              </w:rPr>
              <w:br/>
              <w:t>- Адрес электронной почты;</w:t>
            </w:r>
            <w:r w:rsidRPr="00A003E7">
              <w:rPr>
                <w:rFonts w:ascii="Times New Roman" w:eastAsia="Times New Roman" w:hAnsi="Times New Roman" w:cs="Times New Roman"/>
                <w:color w:val="000000"/>
                <w:sz w:val="20"/>
                <w:szCs w:val="20"/>
                <w:lang w:val="ru-RU" w:eastAsia="ru-RU"/>
              </w:rPr>
              <w:br/>
              <w:t>- Номер телефона (домашний, мобильный).</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p>
        </w:tc>
        <w:tc>
          <w:tcPr>
            <w:tcW w:w="21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Фамилия, Имя, Отчество;</w:t>
            </w:r>
            <w:r w:rsidRPr="00A003E7">
              <w:rPr>
                <w:rFonts w:ascii="Times New Roman" w:eastAsia="Times New Roman" w:hAnsi="Times New Roman" w:cs="Times New Roman"/>
                <w:color w:val="000000"/>
                <w:sz w:val="20"/>
                <w:szCs w:val="20"/>
                <w:lang w:val="ru-RU" w:eastAsia="ru-RU"/>
              </w:rPr>
              <w:br/>
              <w:t>- Данные документа, удостоверяющего личность;</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Адрес (страна, город, улица, номер дома, номер квартиры);</w:t>
            </w:r>
            <w:r w:rsidRPr="00A003E7">
              <w:rPr>
                <w:rFonts w:ascii="Times New Roman" w:eastAsia="Times New Roman" w:hAnsi="Times New Roman" w:cs="Times New Roman"/>
                <w:color w:val="000000"/>
                <w:sz w:val="20"/>
                <w:szCs w:val="20"/>
                <w:lang w:val="ru-RU" w:eastAsia="ru-RU"/>
              </w:rPr>
              <w:br/>
              <w:t>- Адрес электронной почты;</w:t>
            </w:r>
            <w:r w:rsidRPr="00A003E7">
              <w:rPr>
                <w:rFonts w:ascii="Times New Roman" w:eastAsia="Times New Roman" w:hAnsi="Times New Roman" w:cs="Times New Roman"/>
                <w:color w:val="000000"/>
                <w:sz w:val="20"/>
                <w:szCs w:val="20"/>
                <w:lang w:val="ru-RU" w:eastAsia="ru-RU"/>
              </w:rPr>
              <w:br/>
              <w:t>- Номер телефона (мобильный).</w:t>
            </w:r>
          </w:p>
          <w:p w:rsidR="00185842" w:rsidRPr="00A003E7" w:rsidRDefault="00185842" w:rsidP="00445D8D">
            <w:pPr>
              <w:pStyle w:val="Standard"/>
              <w:rPr>
                <w:rFonts w:ascii="Times New Roman" w:eastAsia="Times New Roman" w:hAnsi="Times New Roman" w:cs="Times New Roman"/>
                <w:color w:val="000000"/>
                <w:lang w:val="ru-RU" w:eastAsia="ru-RU"/>
              </w:rPr>
            </w:pPr>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Фамилия, Имя, Отчество;</w:t>
            </w:r>
            <w:r w:rsidRPr="00A003E7">
              <w:rPr>
                <w:rFonts w:ascii="Times New Roman" w:eastAsia="Times New Roman" w:hAnsi="Times New Roman" w:cs="Times New Roman"/>
                <w:color w:val="000000"/>
                <w:sz w:val="20"/>
                <w:szCs w:val="20"/>
                <w:lang w:val="ru-RU" w:eastAsia="ru-RU"/>
              </w:rPr>
              <w:br/>
              <w:t>- Адрес электронной почты;</w:t>
            </w:r>
            <w:r w:rsidRPr="00A003E7">
              <w:rPr>
                <w:rFonts w:ascii="Times New Roman" w:eastAsia="Times New Roman" w:hAnsi="Times New Roman" w:cs="Times New Roman"/>
                <w:color w:val="000000"/>
                <w:sz w:val="20"/>
                <w:szCs w:val="20"/>
                <w:lang w:val="ru-RU" w:eastAsia="ru-RU"/>
              </w:rPr>
              <w:br/>
              <w:t>- Номер телефона (мобильный).</w:t>
            </w:r>
          </w:p>
          <w:p w:rsidR="00185842" w:rsidRPr="00A003E7" w:rsidRDefault="00185842" w:rsidP="00445D8D">
            <w:pPr>
              <w:pStyle w:val="Standard"/>
              <w:rPr>
                <w:rFonts w:ascii="Times New Roman" w:eastAsia="Times New Roman" w:hAnsi="Times New Roman" w:cs="Times New Roman"/>
                <w:color w:val="000000"/>
                <w:lang w:val="ru-RU" w:eastAsia="ru-RU"/>
              </w:rPr>
            </w:pPr>
          </w:p>
        </w:tc>
        <w:tc>
          <w:tcPr>
            <w:tcW w:w="23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Фамилия, Имя, Отчество;</w:t>
            </w:r>
            <w:r w:rsidRPr="00A003E7">
              <w:rPr>
                <w:rFonts w:ascii="Times New Roman" w:eastAsia="Times New Roman" w:hAnsi="Times New Roman" w:cs="Times New Roman"/>
                <w:color w:val="000000"/>
                <w:sz w:val="20"/>
                <w:szCs w:val="20"/>
                <w:lang w:val="ru-RU" w:eastAsia="ru-RU"/>
              </w:rPr>
              <w:br/>
              <w:t>- Данные документа, удостоверяющего личность;</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Адрес (страна, город, улица, номер дома, номер квартиры);</w:t>
            </w:r>
            <w:r w:rsidRPr="00A003E7">
              <w:rPr>
                <w:rFonts w:ascii="Times New Roman" w:eastAsia="Times New Roman" w:hAnsi="Times New Roman" w:cs="Times New Roman"/>
                <w:color w:val="000000"/>
                <w:sz w:val="20"/>
                <w:szCs w:val="20"/>
                <w:lang w:val="ru-RU" w:eastAsia="ru-RU"/>
              </w:rPr>
              <w:br/>
              <w:t>- Адрес электронной почты;</w:t>
            </w:r>
            <w:r w:rsidRPr="00A003E7">
              <w:rPr>
                <w:rFonts w:ascii="Times New Roman" w:eastAsia="Times New Roman" w:hAnsi="Times New Roman" w:cs="Times New Roman"/>
                <w:color w:val="000000"/>
                <w:sz w:val="20"/>
                <w:szCs w:val="20"/>
                <w:lang w:val="ru-RU" w:eastAsia="ru-RU"/>
              </w:rPr>
              <w:br/>
              <w:t>- Номер телефона (мобильный).</w:t>
            </w:r>
          </w:p>
        </w:tc>
      </w:tr>
      <w:tr w:rsidR="00185842" w:rsidRPr="00A003E7" w:rsidTr="00185842">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b/>
                <w:color w:val="000000"/>
                <w:sz w:val="18"/>
                <w:szCs w:val="18"/>
                <w:lang w:eastAsia="ru-RU"/>
              </w:rPr>
            </w:pPr>
            <w:proofErr w:type="spellStart"/>
            <w:r>
              <w:rPr>
                <w:rFonts w:ascii="Times New Roman" w:eastAsia="Times New Roman" w:hAnsi="Times New Roman" w:cs="Times New Roman"/>
                <w:b/>
                <w:color w:val="000000"/>
                <w:sz w:val="18"/>
                <w:szCs w:val="18"/>
                <w:lang w:eastAsia="ru-RU"/>
              </w:rPr>
              <w:t>Категория</w:t>
            </w:r>
            <w:proofErr w:type="spellEnd"/>
            <w:r>
              <w:rPr>
                <w:rFonts w:ascii="Times New Roman" w:eastAsia="Times New Roman" w:hAnsi="Times New Roman" w:cs="Times New Roman"/>
                <w:b/>
                <w:color w:val="000000"/>
                <w:sz w:val="18"/>
                <w:szCs w:val="18"/>
                <w:lang w:eastAsia="ru-RU"/>
              </w:rPr>
              <w:t xml:space="preserve"> </w:t>
            </w:r>
            <w:proofErr w:type="spellStart"/>
            <w:r>
              <w:rPr>
                <w:rFonts w:ascii="Times New Roman" w:eastAsia="Times New Roman" w:hAnsi="Times New Roman" w:cs="Times New Roman"/>
                <w:b/>
                <w:color w:val="000000"/>
                <w:sz w:val="18"/>
                <w:szCs w:val="18"/>
                <w:lang w:eastAsia="ru-RU"/>
              </w:rPr>
              <w:t>субъектов</w:t>
            </w:r>
            <w:proofErr w:type="spellEnd"/>
          </w:p>
        </w:tc>
        <w:tc>
          <w:tcPr>
            <w:tcW w:w="18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Физическое</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лицо</w:t>
            </w:r>
            <w:proofErr w:type="spellEnd"/>
            <w:r>
              <w:rPr>
                <w:rFonts w:ascii="Times New Roman" w:eastAsia="Times New Roman" w:hAnsi="Times New Roman" w:cs="Times New Roman"/>
                <w:color w:val="000000"/>
                <w:sz w:val="20"/>
                <w:szCs w:val="20"/>
                <w:lang w:eastAsia="ru-RU"/>
              </w:rPr>
              <w:t xml:space="preserve"> — </w:t>
            </w:r>
            <w:proofErr w:type="spellStart"/>
            <w:r>
              <w:rPr>
                <w:rFonts w:ascii="Times New Roman" w:eastAsia="Times New Roman" w:hAnsi="Times New Roman" w:cs="Times New Roman"/>
                <w:color w:val="000000"/>
                <w:sz w:val="20"/>
                <w:szCs w:val="20"/>
                <w:lang w:eastAsia="ru-RU"/>
              </w:rPr>
              <w:t>Пользователь</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сайта</w:t>
            </w:r>
            <w:proofErr w:type="spellEnd"/>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eastAsia="Times New Roman" w:hAnsi="Times New Roman" w:cs="Times New Roman"/>
                <w:color w:val="000000"/>
                <w:sz w:val="20"/>
                <w:szCs w:val="20"/>
                <w:lang w:val="ru-RU" w:eastAsia="ru-RU"/>
              </w:rPr>
              <w:t xml:space="preserve">Физическое лицо,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поступили Оператору от Заказчика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услуг в рамках договора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оказания услуг</w:t>
            </w: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eastAsia="Times New Roman" w:hAnsi="Times New Roman" w:cs="Times New Roman"/>
                <w:color w:val="000000"/>
                <w:sz w:val="20"/>
                <w:szCs w:val="20"/>
                <w:lang w:val="ru-RU" w:eastAsia="ru-RU"/>
              </w:rPr>
              <w:t xml:space="preserve">1.Физическое лицо-Клиент,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стали известны Оператору в связи с заключением и исполнением договора оказания услуг</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xml:space="preserve">2. Физическое лицо,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поступили Оператору от Заказчика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услуг в рамках договора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оказания услуг</w:t>
            </w: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eastAsia="Times New Roman" w:hAnsi="Times New Roman" w:cs="Times New Roman"/>
                <w:color w:val="000000"/>
                <w:sz w:val="20"/>
                <w:szCs w:val="20"/>
                <w:lang w:val="ru-RU" w:eastAsia="ru-RU"/>
              </w:rPr>
              <w:t xml:space="preserve">1.Физическое лицо-Клиент,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стали известны Оператору в связи с заключением и исполнением договора оказания услуг</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xml:space="preserve">2. Физическое лицо,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поступили Оператору от Заказчика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услуг в рамках договора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оказания услуг</w:t>
            </w:r>
          </w:p>
        </w:tc>
        <w:tc>
          <w:tcPr>
            <w:tcW w:w="21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eastAsia="Times New Roman" w:hAnsi="Times New Roman" w:cs="Times New Roman"/>
                <w:color w:val="000000"/>
                <w:sz w:val="20"/>
                <w:szCs w:val="20"/>
                <w:lang w:val="ru-RU" w:eastAsia="ru-RU"/>
              </w:rPr>
              <w:t xml:space="preserve">1.Физическое лицо-Клиент,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стали известны Оператору в связи с заключением и исполнением договора оказания услуг</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xml:space="preserve">2. Физическое лицо,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поступили Оператору от Заказчика услуг в рамках договора оказания услуг</w:t>
            </w:r>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eastAsia="Times New Roman" w:hAnsi="Times New Roman" w:cs="Times New Roman"/>
                <w:color w:val="000000"/>
                <w:sz w:val="20"/>
                <w:szCs w:val="20"/>
                <w:lang w:val="ru-RU" w:eastAsia="ru-RU"/>
              </w:rPr>
              <w:t xml:space="preserve">1.Физическое лицо-Клиент,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стали известны Оператору в связи с заключением и исполнением договора оказания услуг</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xml:space="preserve">2. Физическое лицо,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поступили Оператору от Заказчика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услуг в рамках договора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оказания услуг</w:t>
            </w:r>
          </w:p>
        </w:tc>
        <w:tc>
          <w:tcPr>
            <w:tcW w:w="23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eastAsia="Times New Roman" w:hAnsi="Times New Roman" w:cs="Times New Roman"/>
                <w:color w:val="000000"/>
                <w:sz w:val="20"/>
                <w:szCs w:val="20"/>
                <w:lang w:val="ru-RU" w:eastAsia="ru-RU"/>
              </w:rPr>
              <w:t xml:space="preserve">1.Физическое лицо-Клиент,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стали известны Оператору в связи с заключением и исполнением договора оказания услуг</w:t>
            </w: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p>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 xml:space="preserve">2. Физическое лицо, чьи </w:t>
            </w:r>
            <w:proofErr w:type="spellStart"/>
            <w:r w:rsidRPr="00A003E7">
              <w:rPr>
                <w:rFonts w:ascii="Times New Roman" w:eastAsia="Times New Roman" w:hAnsi="Times New Roman" w:cs="Times New Roman"/>
                <w:color w:val="000000"/>
                <w:sz w:val="20"/>
                <w:szCs w:val="20"/>
                <w:lang w:val="ru-RU" w:eastAsia="ru-RU"/>
              </w:rPr>
              <w:t>ПДн</w:t>
            </w:r>
            <w:proofErr w:type="spellEnd"/>
            <w:r w:rsidRPr="00A003E7">
              <w:rPr>
                <w:rFonts w:ascii="Times New Roman" w:eastAsia="Times New Roman" w:hAnsi="Times New Roman" w:cs="Times New Roman"/>
                <w:color w:val="000000"/>
                <w:sz w:val="20"/>
                <w:szCs w:val="20"/>
                <w:lang w:val="ru-RU" w:eastAsia="ru-RU"/>
              </w:rPr>
              <w:t xml:space="preserve"> поступили Оператору от Заказчика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услуг в рамках договора</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оказания</w:t>
            </w:r>
            <w:r w:rsidR="00F05B41">
              <w:rPr>
                <w:rFonts w:ascii="Times New Roman" w:eastAsia="Times New Roman" w:hAnsi="Times New Roman" w:cs="Times New Roman"/>
                <w:color w:val="000000"/>
                <w:sz w:val="20"/>
                <w:szCs w:val="20"/>
                <w:lang w:val="ru-RU" w:eastAsia="ru-RU"/>
              </w:rPr>
              <w:t xml:space="preserve"> </w:t>
            </w:r>
            <w:r w:rsidRPr="00A003E7">
              <w:rPr>
                <w:rFonts w:ascii="Times New Roman" w:eastAsia="Times New Roman" w:hAnsi="Times New Roman" w:cs="Times New Roman"/>
                <w:color w:val="000000"/>
                <w:sz w:val="20"/>
                <w:szCs w:val="20"/>
                <w:lang w:val="ru-RU" w:eastAsia="ru-RU"/>
              </w:rPr>
              <w:t>услуг</w:t>
            </w:r>
          </w:p>
        </w:tc>
      </w:tr>
      <w:tr w:rsidR="00185842" w:rsidTr="00185842">
        <w:tblPrEx>
          <w:tblCellMar>
            <w:top w:w="0" w:type="dxa"/>
            <w:bottom w:w="0" w:type="dxa"/>
          </w:tblCellMar>
        </w:tblPrEx>
        <w:trPr>
          <w:trHeight w:val="1047"/>
        </w:trPr>
        <w:tc>
          <w:tcPr>
            <w:tcW w:w="11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b/>
                <w:color w:val="000000"/>
                <w:sz w:val="18"/>
                <w:szCs w:val="18"/>
                <w:lang w:eastAsia="ru-RU"/>
              </w:rPr>
            </w:pPr>
            <w:proofErr w:type="spellStart"/>
            <w:r>
              <w:rPr>
                <w:rFonts w:ascii="Times New Roman" w:eastAsia="Times New Roman" w:hAnsi="Times New Roman" w:cs="Times New Roman"/>
                <w:b/>
                <w:color w:val="000000"/>
                <w:sz w:val="18"/>
                <w:szCs w:val="18"/>
                <w:lang w:eastAsia="ru-RU"/>
              </w:rPr>
              <w:t>Способы</w:t>
            </w:r>
            <w:proofErr w:type="spellEnd"/>
            <w:r>
              <w:rPr>
                <w:rFonts w:ascii="Times New Roman" w:eastAsia="Times New Roman" w:hAnsi="Times New Roman" w:cs="Times New Roman"/>
                <w:b/>
                <w:color w:val="000000"/>
                <w:sz w:val="18"/>
                <w:szCs w:val="18"/>
                <w:lang w:eastAsia="ru-RU"/>
              </w:rPr>
              <w:t xml:space="preserve"> </w:t>
            </w:r>
            <w:proofErr w:type="spellStart"/>
            <w:r>
              <w:rPr>
                <w:rFonts w:ascii="Times New Roman" w:eastAsia="Times New Roman" w:hAnsi="Times New Roman" w:cs="Times New Roman"/>
                <w:b/>
                <w:color w:val="000000"/>
                <w:sz w:val="18"/>
                <w:szCs w:val="18"/>
                <w:lang w:eastAsia="ru-RU"/>
              </w:rPr>
              <w:t>обработки</w:t>
            </w:r>
            <w:proofErr w:type="spellEnd"/>
            <w:r>
              <w:rPr>
                <w:rFonts w:ascii="Times New Roman" w:eastAsia="Times New Roman" w:hAnsi="Times New Roman" w:cs="Times New Roman"/>
                <w:b/>
                <w:color w:val="000000"/>
                <w:sz w:val="18"/>
                <w:szCs w:val="18"/>
                <w:lang w:eastAsia="ru-RU"/>
              </w:rPr>
              <w:t xml:space="preserve"> и </w:t>
            </w:r>
            <w:proofErr w:type="spellStart"/>
            <w:r>
              <w:rPr>
                <w:rFonts w:ascii="Times New Roman" w:eastAsia="Times New Roman" w:hAnsi="Times New Roman" w:cs="Times New Roman"/>
                <w:b/>
                <w:color w:val="000000"/>
                <w:sz w:val="18"/>
                <w:szCs w:val="18"/>
                <w:lang w:eastAsia="ru-RU"/>
              </w:rPr>
              <w:t>хранения</w:t>
            </w:r>
            <w:proofErr w:type="spellEnd"/>
          </w:p>
        </w:tc>
        <w:tc>
          <w:tcPr>
            <w:tcW w:w="18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Автоматизированный</w:t>
            </w:r>
            <w:proofErr w:type="spellEnd"/>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Автоматизированный</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неавтоматизированный</w:t>
            </w:r>
            <w:proofErr w:type="spellEnd"/>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Автоматизированный</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неавтоматизированный</w:t>
            </w:r>
            <w:proofErr w:type="spellEnd"/>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Автоматизированный</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неавтоматизированный</w:t>
            </w:r>
            <w:proofErr w:type="spellEnd"/>
          </w:p>
        </w:tc>
        <w:tc>
          <w:tcPr>
            <w:tcW w:w="21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Автоматизированный</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неавтоматизированный</w:t>
            </w:r>
            <w:proofErr w:type="spellEnd"/>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Автоматизированный</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неавтоматизированный</w:t>
            </w:r>
            <w:proofErr w:type="spellEnd"/>
          </w:p>
        </w:tc>
        <w:tc>
          <w:tcPr>
            <w:tcW w:w="23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Автоматизированный</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неавтоматизированный</w:t>
            </w:r>
            <w:proofErr w:type="spellEnd"/>
          </w:p>
        </w:tc>
      </w:tr>
      <w:tr w:rsidR="00185842" w:rsidRPr="00A003E7" w:rsidTr="00185842">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b/>
                <w:color w:val="000000"/>
                <w:sz w:val="18"/>
                <w:szCs w:val="18"/>
                <w:lang w:eastAsia="ru-RU"/>
              </w:rPr>
            </w:pPr>
            <w:proofErr w:type="spellStart"/>
            <w:r>
              <w:rPr>
                <w:rFonts w:ascii="Times New Roman" w:eastAsia="Times New Roman" w:hAnsi="Times New Roman" w:cs="Times New Roman"/>
                <w:b/>
                <w:color w:val="000000"/>
                <w:sz w:val="18"/>
                <w:szCs w:val="18"/>
                <w:lang w:eastAsia="ru-RU"/>
              </w:rPr>
              <w:t>Сроки</w:t>
            </w:r>
            <w:proofErr w:type="spellEnd"/>
            <w:r>
              <w:rPr>
                <w:rFonts w:ascii="Times New Roman" w:eastAsia="Times New Roman" w:hAnsi="Times New Roman" w:cs="Times New Roman"/>
                <w:b/>
                <w:color w:val="000000"/>
                <w:sz w:val="18"/>
                <w:szCs w:val="18"/>
                <w:lang w:eastAsia="ru-RU"/>
              </w:rPr>
              <w:t xml:space="preserve"> </w:t>
            </w:r>
            <w:proofErr w:type="spellStart"/>
            <w:r>
              <w:rPr>
                <w:rFonts w:ascii="Times New Roman" w:eastAsia="Times New Roman" w:hAnsi="Times New Roman" w:cs="Times New Roman"/>
                <w:b/>
                <w:color w:val="000000"/>
                <w:sz w:val="18"/>
                <w:szCs w:val="18"/>
                <w:lang w:eastAsia="ru-RU"/>
              </w:rPr>
              <w:t>обработки</w:t>
            </w:r>
            <w:proofErr w:type="spellEnd"/>
            <w:r>
              <w:rPr>
                <w:rFonts w:ascii="Times New Roman" w:eastAsia="Times New Roman" w:hAnsi="Times New Roman" w:cs="Times New Roman"/>
                <w:b/>
                <w:color w:val="000000"/>
                <w:sz w:val="18"/>
                <w:szCs w:val="18"/>
                <w:lang w:eastAsia="ru-RU"/>
              </w:rPr>
              <w:t xml:space="preserve"> и </w:t>
            </w:r>
            <w:proofErr w:type="spellStart"/>
            <w:r>
              <w:rPr>
                <w:rFonts w:ascii="Times New Roman" w:eastAsia="Times New Roman" w:hAnsi="Times New Roman" w:cs="Times New Roman"/>
                <w:b/>
                <w:color w:val="000000"/>
                <w:sz w:val="18"/>
                <w:szCs w:val="18"/>
                <w:lang w:eastAsia="ru-RU"/>
              </w:rPr>
              <w:t>хранения</w:t>
            </w:r>
            <w:proofErr w:type="spellEnd"/>
          </w:p>
        </w:tc>
        <w:tc>
          <w:tcPr>
            <w:tcW w:w="18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hAnsi="Times New Roman" w:cs="Times New Roman"/>
                <w:color w:val="555555"/>
                <w:sz w:val="20"/>
                <w:szCs w:val="20"/>
                <w:shd w:val="clear" w:color="auto" w:fill="FFFFFF"/>
                <w:lang w:val="ru-RU"/>
              </w:rPr>
              <w:t>Д</w:t>
            </w:r>
            <w:r w:rsidRPr="00A003E7">
              <w:rPr>
                <w:rFonts w:ascii="Times New Roman" w:hAnsi="Times New Roman" w:cs="Times New Roman"/>
                <w:color w:val="000000"/>
                <w:sz w:val="20"/>
                <w:szCs w:val="20"/>
                <w:shd w:val="clear" w:color="auto" w:fill="FFFFFF"/>
                <w:lang w:val="ru-RU"/>
              </w:rPr>
              <w:t>остижение или утрата необходимости достижения Оператором цели обработки</w:t>
            </w:r>
          </w:p>
          <w:p w:rsidR="00185842" w:rsidRPr="00A003E7" w:rsidRDefault="00185842" w:rsidP="00445D8D">
            <w:pPr>
              <w:pStyle w:val="Standard"/>
              <w:rPr>
                <w:rFonts w:ascii="Times New Roman" w:eastAsia="Times New Roman" w:hAnsi="Times New Roman" w:cs="Times New Roman"/>
                <w:color w:val="000000"/>
                <w:sz w:val="20"/>
                <w:szCs w:val="20"/>
                <w:shd w:val="clear" w:color="auto" w:fill="FFFF00"/>
                <w:lang w:val="ru-RU" w:eastAsia="ru-RU"/>
              </w:rPr>
            </w:pPr>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hAnsi="Times New Roman" w:cs="Times New Roman"/>
                <w:color w:val="555555"/>
                <w:sz w:val="20"/>
                <w:szCs w:val="20"/>
                <w:shd w:val="clear" w:color="auto" w:fill="FFFFFF"/>
                <w:lang w:val="ru-RU"/>
              </w:rPr>
              <w:t>Д</w:t>
            </w:r>
            <w:r w:rsidRPr="00A003E7">
              <w:rPr>
                <w:rFonts w:ascii="Times New Roman" w:hAnsi="Times New Roman" w:cs="Times New Roman"/>
                <w:color w:val="000000"/>
                <w:sz w:val="20"/>
                <w:szCs w:val="20"/>
                <w:shd w:val="clear" w:color="auto" w:fill="FFFFFF"/>
                <w:lang w:val="ru-RU"/>
              </w:rPr>
              <w:t>остижение или утрата необходимости достижения Оператором цели обработки</w:t>
            </w: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hAnsi="Times New Roman" w:cs="Times New Roman"/>
                <w:color w:val="555555"/>
                <w:sz w:val="20"/>
                <w:szCs w:val="20"/>
                <w:shd w:val="clear" w:color="auto" w:fill="FFFFFF"/>
                <w:lang w:val="ru-RU"/>
              </w:rPr>
              <w:t>Д</w:t>
            </w:r>
            <w:r w:rsidRPr="00A003E7">
              <w:rPr>
                <w:rFonts w:ascii="Times New Roman" w:hAnsi="Times New Roman" w:cs="Times New Roman"/>
                <w:color w:val="000000"/>
                <w:sz w:val="20"/>
                <w:szCs w:val="20"/>
                <w:shd w:val="clear" w:color="auto" w:fill="FFFFFF"/>
                <w:lang w:val="ru-RU"/>
              </w:rPr>
              <w:t>остижение или утрата необходимости достижения Оператором цели обработки</w:t>
            </w: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hAnsi="Times New Roman" w:cs="Times New Roman"/>
                <w:color w:val="555555"/>
                <w:sz w:val="20"/>
                <w:szCs w:val="20"/>
                <w:shd w:val="clear" w:color="auto" w:fill="FFFFFF"/>
                <w:lang w:val="ru-RU"/>
              </w:rPr>
              <w:t>Д</w:t>
            </w:r>
            <w:r w:rsidRPr="00A003E7">
              <w:rPr>
                <w:rFonts w:ascii="Times New Roman" w:hAnsi="Times New Roman" w:cs="Times New Roman"/>
                <w:color w:val="000000"/>
                <w:sz w:val="20"/>
                <w:szCs w:val="20"/>
                <w:shd w:val="clear" w:color="auto" w:fill="FFFFFF"/>
                <w:lang w:val="ru-RU"/>
              </w:rPr>
              <w:t>остижение или утрата необходимости достижения Оператором цели обработки</w:t>
            </w:r>
          </w:p>
        </w:tc>
        <w:tc>
          <w:tcPr>
            <w:tcW w:w="21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hAnsi="Times New Roman" w:cs="Times New Roman"/>
                <w:color w:val="555555"/>
                <w:sz w:val="20"/>
                <w:szCs w:val="20"/>
                <w:shd w:val="clear" w:color="auto" w:fill="FFFFFF"/>
                <w:lang w:val="ru-RU"/>
              </w:rPr>
              <w:t>Д</w:t>
            </w:r>
            <w:r w:rsidRPr="00A003E7">
              <w:rPr>
                <w:rFonts w:ascii="Times New Roman" w:hAnsi="Times New Roman" w:cs="Times New Roman"/>
                <w:color w:val="000000"/>
                <w:sz w:val="20"/>
                <w:szCs w:val="20"/>
                <w:shd w:val="clear" w:color="auto" w:fill="FFFFFF"/>
                <w:lang w:val="ru-RU"/>
              </w:rPr>
              <w:t>остижение или утрата необходимости достижения Оператором цели обработки</w:t>
            </w:r>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hAnsi="Times New Roman" w:cs="Times New Roman"/>
                <w:color w:val="555555"/>
                <w:sz w:val="20"/>
                <w:szCs w:val="20"/>
                <w:shd w:val="clear" w:color="auto" w:fill="FFFFFF"/>
                <w:lang w:val="ru-RU"/>
              </w:rPr>
              <w:t>Д</w:t>
            </w:r>
            <w:r w:rsidRPr="00A003E7">
              <w:rPr>
                <w:rFonts w:ascii="Times New Roman" w:hAnsi="Times New Roman" w:cs="Times New Roman"/>
                <w:color w:val="000000"/>
                <w:sz w:val="20"/>
                <w:szCs w:val="20"/>
                <w:shd w:val="clear" w:color="auto" w:fill="FFFFFF"/>
                <w:lang w:val="ru-RU"/>
              </w:rPr>
              <w:t>остижение или утрата необходимости достижения Оператором цели обработки</w:t>
            </w:r>
          </w:p>
        </w:tc>
        <w:tc>
          <w:tcPr>
            <w:tcW w:w="23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hint="eastAsia"/>
                <w:lang w:val="ru-RU"/>
              </w:rPr>
            </w:pPr>
            <w:r w:rsidRPr="00A003E7">
              <w:rPr>
                <w:rFonts w:ascii="Times New Roman" w:hAnsi="Times New Roman" w:cs="Times New Roman"/>
                <w:color w:val="555555"/>
                <w:sz w:val="20"/>
                <w:szCs w:val="20"/>
                <w:shd w:val="clear" w:color="auto" w:fill="FFFFFF"/>
                <w:lang w:val="ru-RU"/>
              </w:rPr>
              <w:t>Д</w:t>
            </w:r>
            <w:r w:rsidRPr="00A003E7">
              <w:rPr>
                <w:rFonts w:ascii="Times New Roman" w:hAnsi="Times New Roman" w:cs="Times New Roman"/>
                <w:color w:val="000000"/>
                <w:sz w:val="20"/>
                <w:szCs w:val="20"/>
                <w:shd w:val="clear" w:color="auto" w:fill="FFFFFF"/>
                <w:lang w:val="ru-RU"/>
              </w:rPr>
              <w:t>остижение или утрата необходимости достижения Оператором цели обработки</w:t>
            </w:r>
          </w:p>
        </w:tc>
      </w:tr>
      <w:tr w:rsidR="00185842" w:rsidRPr="00A003E7" w:rsidTr="00185842">
        <w:tblPrEx>
          <w:tblCellMar>
            <w:top w:w="0" w:type="dxa"/>
            <w:bottom w:w="0" w:type="dxa"/>
          </w:tblCellMar>
        </w:tblPrEx>
        <w:tc>
          <w:tcPr>
            <w:tcW w:w="11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b/>
                <w:color w:val="000000"/>
                <w:sz w:val="18"/>
                <w:szCs w:val="18"/>
                <w:lang w:eastAsia="ru-RU"/>
              </w:rPr>
            </w:pPr>
            <w:proofErr w:type="spellStart"/>
            <w:r>
              <w:rPr>
                <w:rFonts w:ascii="Times New Roman" w:eastAsia="Times New Roman" w:hAnsi="Times New Roman" w:cs="Times New Roman"/>
                <w:b/>
                <w:color w:val="000000"/>
                <w:sz w:val="18"/>
                <w:szCs w:val="18"/>
                <w:lang w:eastAsia="ru-RU"/>
              </w:rPr>
              <w:t>Порядок</w:t>
            </w:r>
            <w:proofErr w:type="spellEnd"/>
            <w:r>
              <w:rPr>
                <w:rFonts w:ascii="Times New Roman" w:eastAsia="Times New Roman" w:hAnsi="Times New Roman" w:cs="Times New Roman"/>
                <w:b/>
                <w:color w:val="000000"/>
                <w:sz w:val="18"/>
                <w:szCs w:val="18"/>
                <w:lang w:eastAsia="ru-RU"/>
              </w:rPr>
              <w:t xml:space="preserve"> </w:t>
            </w:r>
            <w:proofErr w:type="spellStart"/>
            <w:r>
              <w:rPr>
                <w:rFonts w:ascii="Times New Roman" w:eastAsia="Times New Roman" w:hAnsi="Times New Roman" w:cs="Times New Roman"/>
                <w:b/>
                <w:color w:val="000000"/>
                <w:sz w:val="18"/>
                <w:szCs w:val="18"/>
                <w:lang w:eastAsia="ru-RU"/>
              </w:rPr>
              <w:t>уничтожения</w:t>
            </w:r>
            <w:proofErr w:type="spellEnd"/>
          </w:p>
        </w:tc>
        <w:tc>
          <w:tcPr>
            <w:tcW w:w="187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Путем стирания без возможности восстановления</w:t>
            </w:r>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Default="00185842" w:rsidP="00445D8D">
            <w:pPr>
              <w:pStyle w:val="Standard"/>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Путем</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стирания</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без</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возможности</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восстановления</w:t>
            </w:r>
            <w:proofErr w:type="spellEnd"/>
          </w:p>
          <w:p w:rsidR="00185842" w:rsidRDefault="00185842" w:rsidP="00445D8D">
            <w:pPr>
              <w:pStyle w:val="Standard"/>
              <w:rPr>
                <w:rFonts w:ascii="Times New Roman" w:eastAsia="Times New Roman" w:hAnsi="Times New Roman" w:cs="Times New Roman"/>
                <w:color w:val="000000"/>
                <w:sz w:val="20"/>
                <w:szCs w:val="20"/>
                <w:lang w:eastAsia="ru-RU"/>
              </w:rPr>
            </w:pP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Путем стирания без возможности восстановления</w:t>
            </w:r>
          </w:p>
        </w:tc>
        <w:tc>
          <w:tcPr>
            <w:tcW w:w="23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Путем стирания без возможности восстановления</w:t>
            </w:r>
          </w:p>
        </w:tc>
        <w:tc>
          <w:tcPr>
            <w:tcW w:w="21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Путем стирания без возможности восстановления</w:t>
            </w:r>
          </w:p>
        </w:tc>
        <w:tc>
          <w:tcPr>
            <w:tcW w:w="20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Путем стирания без возможности восстановления</w:t>
            </w:r>
          </w:p>
        </w:tc>
        <w:tc>
          <w:tcPr>
            <w:tcW w:w="23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85842" w:rsidRPr="00A003E7" w:rsidRDefault="00185842" w:rsidP="00445D8D">
            <w:pPr>
              <w:pStyle w:val="Standard"/>
              <w:rPr>
                <w:rFonts w:ascii="Times New Roman" w:eastAsia="Times New Roman" w:hAnsi="Times New Roman" w:cs="Times New Roman"/>
                <w:color w:val="000000"/>
                <w:sz w:val="20"/>
                <w:szCs w:val="20"/>
                <w:lang w:val="ru-RU" w:eastAsia="ru-RU"/>
              </w:rPr>
            </w:pPr>
            <w:r w:rsidRPr="00A003E7">
              <w:rPr>
                <w:rFonts w:ascii="Times New Roman" w:eastAsia="Times New Roman" w:hAnsi="Times New Roman" w:cs="Times New Roman"/>
                <w:color w:val="000000"/>
                <w:sz w:val="20"/>
                <w:szCs w:val="20"/>
                <w:lang w:val="ru-RU" w:eastAsia="ru-RU"/>
              </w:rPr>
              <w:t>Путем стирания без возможности восстановления</w:t>
            </w:r>
          </w:p>
        </w:tc>
      </w:tr>
    </w:tbl>
    <w:p w:rsidR="00185842" w:rsidRPr="00AC3BDC" w:rsidRDefault="00185842" w:rsidP="00185842">
      <w:pPr>
        <w:pStyle w:val="3"/>
      </w:pPr>
    </w:p>
    <w:p w:rsidR="00185842" w:rsidRDefault="00185842" w:rsidP="00CB184F">
      <w:pPr>
        <w:spacing w:after="0"/>
        <w:ind w:firstLine="567"/>
        <w:rPr>
          <w:rFonts w:ascii="Times New Roman" w:eastAsia="Times New Roman" w:hAnsi="Times New Roman" w:cs="Times New Roman"/>
          <w:color w:val="202020"/>
          <w:kern w:val="36"/>
          <w:lang w:eastAsia="ru-RU"/>
        </w:rPr>
        <w:sectPr w:rsidR="00185842" w:rsidSect="00185842">
          <w:pgSz w:w="16838" w:h="11906" w:orient="landscape"/>
          <w:pgMar w:top="1134" w:right="1134" w:bottom="850" w:left="1134" w:header="708" w:footer="708" w:gutter="0"/>
          <w:cols w:space="708"/>
          <w:docGrid w:linePitch="360"/>
        </w:sectPr>
      </w:pPr>
    </w:p>
    <w:p w:rsidR="00AF69E9" w:rsidRPr="00CF26AD" w:rsidRDefault="00AF69E9" w:rsidP="00546DDE">
      <w:pPr>
        <w:pStyle w:val="3"/>
      </w:pPr>
      <w:bookmarkStart w:id="0" w:name="_GoBack"/>
      <w:r w:rsidRPr="00CF26AD">
        <w:t>ПОЛИТИКА ЭКСПОРТНОГО И САНКЦИОННОГО КОНТРОЛЯ (далее – ПОЛИТИКА)</w:t>
      </w:r>
    </w:p>
    <w:bookmarkEnd w:id="0"/>
    <w:p w:rsidR="00AF69E9" w:rsidRPr="00CF26AD" w:rsidRDefault="00AF69E9" w:rsidP="0088102F">
      <w:pPr>
        <w:spacing w:after="0"/>
        <w:rPr>
          <w:rFonts w:ascii="Times New Roman" w:eastAsia="Times New Roman" w:hAnsi="Times New Roman" w:cs="Times New Roman"/>
          <w:color w:val="202020"/>
          <w:kern w:val="36"/>
          <w:lang w:eastAsia="ru-RU"/>
        </w:rPr>
      </w:pP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ДИСКЛЕЙМЕР</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для соблюдения ПОЛИТИКИ мы рекомендуем Вам до заказа услуг ознакомиться со списками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товаров, которые разрешены/запрещены к ввозу/вывозу в нужных Вам странах и списком лиц,</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сотрудничество с которыми может быть ограничено.</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ЦЕЛИ И ЗАДАЧИ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ПОЛИТИКА направлена на соблюдение законов Российской Федерации, международного 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национального права других стран, включая соответствующие ограничения на экспорт 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санкции;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несоблюдение ПОЛИТИКИ может привести к суровым уголовным и гражданским санкциям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для </w:t>
      </w:r>
      <w:proofErr w:type="gramStart"/>
      <w:r w:rsidRPr="00CF26AD">
        <w:rPr>
          <w:rFonts w:ascii="Times New Roman" w:eastAsia="Times New Roman" w:hAnsi="Times New Roman" w:cs="Times New Roman"/>
          <w:color w:val="202020"/>
          <w:kern w:val="36"/>
          <w:lang w:eastAsia="ru-RU"/>
        </w:rPr>
        <w:t>Нас</w:t>
      </w:r>
      <w:proofErr w:type="gramEnd"/>
      <w:r w:rsidRPr="00CF26AD">
        <w:rPr>
          <w:rFonts w:ascii="Times New Roman" w:eastAsia="Times New Roman" w:hAnsi="Times New Roman" w:cs="Times New Roman"/>
          <w:color w:val="202020"/>
          <w:kern w:val="36"/>
          <w:lang w:eastAsia="ru-RU"/>
        </w:rPr>
        <w:t>, Клиента, выгодоприобретателя, Наших партнеров, а также нанести ущерб репутации;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прописанные в ПОЛИТИКЕ гарантии носят форму обязательства, нарушение Вами гарантий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является основанием для взыскания убытков, иных компенсаций и изменений условий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сотрудничества;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так как законодательство стран изменчиво, то ПОЛИТИКА может быть изменена в любое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время без дополнительного уведомления. Просим Вас внимательно отслеживать изменения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Политики;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«Мы», «Нас», «Нам» в ПОЛИТИКЕ обозначает лицо, оказывающее услугу и ссылающееся на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ПОЛИТИКУ в своих документах, договорах, условиях оказания услуг и т.д.;</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знак «/» в ПОЛИТИКЕ используется в значении «и (или)»;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Мы можем проводить дополнительную проверку отправителей, получателей, конечных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получателей (</w:t>
      </w:r>
      <w:proofErr w:type="spellStart"/>
      <w:r w:rsidRPr="00CF26AD">
        <w:rPr>
          <w:rFonts w:ascii="Times New Roman" w:eastAsia="Times New Roman" w:hAnsi="Times New Roman" w:cs="Times New Roman"/>
          <w:color w:val="202020"/>
          <w:kern w:val="36"/>
          <w:lang w:eastAsia="ru-RU"/>
        </w:rPr>
        <w:t>end</w:t>
      </w:r>
      <w:proofErr w:type="spellEnd"/>
      <w:r w:rsidRPr="00CF26AD">
        <w:rPr>
          <w:rFonts w:ascii="Times New Roman" w:eastAsia="Times New Roman" w:hAnsi="Times New Roman" w:cs="Times New Roman"/>
          <w:color w:val="202020"/>
          <w:kern w:val="36"/>
          <w:lang w:eastAsia="ru-RU"/>
        </w:rPr>
        <w:t xml:space="preserve"> </w:t>
      </w:r>
      <w:proofErr w:type="spellStart"/>
      <w:r w:rsidRPr="00CF26AD">
        <w:rPr>
          <w:rFonts w:ascii="Times New Roman" w:eastAsia="Times New Roman" w:hAnsi="Times New Roman" w:cs="Times New Roman"/>
          <w:color w:val="202020"/>
          <w:kern w:val="36"/>
          <w:lang w:eastAsia="ru-RU"/>
        </w:rPr>
        <w:t>users</w:t>
      </w:r>
      <w:proofErr w:type="spellEnd"/>
      <w:r w:rsidRPr="00CF26AD">
        <w:rPr>
          <w:rFonts w:ascii="Times New Roman" w:eastAsia="Times New Roman" w:hAnsi="Times New Roman" w:cs="Times New Roman"/>
          <w:color w:val="202020"/>
          <w:kern w:val="36"/>
          <w:lang w:eastAsia="ru-RU"/>
        </w:rPr>
        <w:t>), иных лиц, запросить дополнительный гарантии/подтверждения или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отказать в услуге, если у </w:t>
      </w:r>
      <w:proofErr w:type="gramStart"/>
      <w:r w:rsidRPr="00CF26AD">
        <w:rPr>
          <w:rFonts w:ascii="Times New Roman" w:eastAsia="Times New Roman" w:hAnsi="Times New Roman" w:cs="Times New Roman"/>
          <w:color w:val="202020"/>
          <w:kern w:val="36"/>
          <w:lang w:eastAsia="ru-RU"/>
        </w:rPr>
        <w:t>Нас</w:t>
      </w:r>
      <w:proofErr w:type="gramEnd"/>
      <w:r w:rsidRPr="00CF26AD">
        <w:rPr>
          <w:rFonts w:ascii="Times New Roman" w:eastAsia="Times New Roman" w:hAnsi="Times New Roman" w:cs="Times New Roman"/>
          <w:color w:val="202020"/>
          <w:kern w:val="36"/>
          <w:lang w:eastAsia="ru-RU"/>
        </w:rPr>
        <w:t xml:space="preserve"> есть разумные основания предполагать, что оказание услуги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может нарушить цели ПОЛИТИКИ.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Мы вправе отказать Вам в оказании услуги, даже если оказание услуги уже было начато, если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Мы можем делать обоснованные вывод о невозможности либо высокой степени риска для Нас</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 Наших партнеров в результате оказания Вам услуги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Мы уделяем особенно уделяем внимание международному направлению и оставляем за собой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право вводить более тщательные процедуры проверок на всех этапах бизнес-процесса в части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международных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УСЛОВИЯ ПОЛИТИКИ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Пользуясь сайтом/мобильным приложением, на котором Вы знакомитесь с ПОЛИТИКОЙ и/или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заказывая/получая через настоящий сайт/мобильное приложение услуги и/или в случае, если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условия оказания приобретаемых Вами услуг содержат ссылку на ПОЛИТИКУ, Вы принимаете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 соглашаетесь со следующими условиями: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1) Вы гарантируете, что получаемые Вами услуги не будут прямо или косвенно использоваться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в целях, связанных с деятельностью/организацией деятельности, направленной на прямое или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косвенное нарушение специальных экономических мер Российской Федерации, секторальных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или блокирующих санкций США, Великобритании, Европейского союза или любого</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государства-члена Европейского союза, страны-отправления, страны получения отправления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или страны оказания услуг.</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2) Вы гарантируете, что до момента передачи </w:t>
      </w:r>
      <w:proofErr w:type="gramStart"/>
      <w:r w:rsidRPr="00CF26AD">
        <w:rPr>
          <w:rFonts w:ascii="Times New Roman" w:eastAsia="Times New Roman" w:hAnsi="Times New Roman" w:cs="Times New Roman"/>
          <w:color w:val="202020"/>
          <w:kern w:val="36"/>
          <w:lang w:eastAsia="ru-RU"/>
        </w:rPr>
        <w:t>Нам</w:t>
      </w:r>
      <w:proofErr w:type="gramEnd"/>
      <w:r w:rsidRPr="00CF26AD">
        <w:rPr>
          <w:rFonts w:ascii="Times New Roman" w:eastAsia="Times New Roman" w:hAnsi="Times New Roman" w:cs="Times New Roman"/>
          <w:color w:val="202020"/>
          <w:kern w:val="36"/>
          <w:lang w:eastAsia="ru-RU"/>
        </w:rPr>
        <w:t xml:space="preserve"> тщательно проверили содержимое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отправления/состав услуг и доставка такого отправления в страну назначения/оказание услуги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являются законными с точки зрения применимого к участникам правоотношений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законодательства.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3) Вы гарантируете, что до момента передачи </w:t>
      </w:r>
      <w:proofErr w:type="gramStart"/>
      <w:r w:rsidRPr="00CF26AD">
        <w:rPr>
          <w:rFonts w:ascii="Times New Roman" w:eastAsia="Times New Roman" w:hAnsi="Times New Roman" w:cs="Times New Roman"/>
          <w:color w:val="202020"/>
          <w:kern w:val="36"/>
          <w:lang w:eastAsia="ru-RU"/>
        </w:rPr>
        <w:t>Нам</w:t>
      </w:r>
      <w:proofErr w:type="gramEnd"/>
      <w:r w:rsidRPr="00CF26AD">
        <w:rPr>
          <w:rFonts w:ascii="Times New Roman" w:eastAsia="Times New Roman" w:hAnsi="Times New Roman" w:cs="Times New Roman"/>
          <w:color w:val="202020"/>
          <w:kern w:val="36"/>
          <w:lang w:eastAsia="ru-RU"/>
        </w:rPr>
        <w:t xml:space="preserve"> тщательно проверили содержимое</w:t>
      </w:r>
    </w:p>
    <w:p w:rsidR="00AF69E9" w:rsidRPr="00CF26AD" w:rsidRDefault="00AF69E9" w:rsidP="0088102F">
      <w:pPr>
        <w:spacing w:after="0"/>
        <w:ind w:left="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отправления/состав услуг и содержимое отправления не попадает ни в какие списки</w:t>
      </w:r>
      <w:r w:rsidR="0088102F">
        <w:rPr>
          <w:rFonts w:ascii="Times New Roman" w:eastAsia="Times New Roman" w:hAnsi="Times New Roman" w:cs="Times New Roman"/>
          <w:color w:val="202020"/>
          <w:kern w:val="36"/>
          <w:lang w:eastAsia="ru-RU"/>
        </w:rPr>
        <w:t xml:space="preserve"> </w:t>
      </w:r>
      <w:r w:rsidRPr="00CF26AD">
        <w:rPr>
          <w:rFonts w:ascii="Times New Roman" w:eastAsia="Times New Roman" w:hAnsi="Times New Roman" w:cs="Times New Roman"/>
          <w:color w:val="202020"/>
          <w:kern w:val="36"/>
          <w:lang w:eastAsia="ru-RU"/>
        </w:rPr>
        <w:t xml:space="preserve">экспортного, </w:t>
      </w:r>
      <w:proofErr w:type="spellStart"/>
      <w:r w:rsidRPr="00CF26AD">
        <w:rPr>
          <w:rFonts w:ascii="Times New Roman" w:eastAsia="Times New Roman" w:hAnsi="Times New Roman" w:cs="Times New Roman"/>
          <w:color w:val="202020"/>
          <w:kern w:val="36"/>
          <w:lang w:eastAsia="ru-RU"/>
        </w:rPr>
        <w:t>санкционного</w:t>
      </w:r>
      <w:proofErr w:type="spellEnd"/>
      <w:r w:rsidRPr="00CF26AD">
        <w:rPr>
          <w:rFonts w:ascii="Times New Roman" w:eastAsia="Times New Roman" w:hAnsi="Times New Roman" w:cs="Times New Roman"/>
          <w:color w:val="202020"/>
          <w:kern w:val="36"/>
          <w:lang w:eastAsia="ru-RU"/>
        </w:rPr>
        <w:t xml:space="preserve"> или иного вида контроля и может на законных основаниях выбывать</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из страны отправления в страну конечного назначения.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4) Вы гарантируете, что в отношении вложений в отправления/заказанных услуг выполнены все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обязательные требования таможенного, </w:t>
      </w:r>
      <w:proofErr w:type="spellStart"/>
      <w:r w:rsidRPr="00CF26AD">
        <w:rPr>
          <w:rFonts w:ascii="Times New Roman" w:eastAsia="Times New Roman" w:hAnsi="Times New Roman" w:cs="Times New Roman"/>
          <w:color w:val="202020"/>
          <w:kern w:val="36"/>
          <w:lang w:eastAsia="ru-RU"/>
        </w:rPr>
        <w:t>санкционного</w:t>
      </w:r>
      <w:proofErr w:type="spellEnd"/>
      <w:r w:rsidRPr="00CF26AD">
        <w:rPr>
          <w:rFonts w:ascii="Times New Roman" w:eastAsia="Times New Roman" w:hAnsi="Times New Roman" w:cs="Times New Roman"/>
          <w:color w:val="202020"/>
          <w:kern w:val="36"/>
          <w:lang w:eastAsia="ru-RU"/>
        </w:rPr>
        <w:t xml:space="preserve"> законодательства, законодательства об</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экспортном контроле и контроле за перемещением товаров военного и двойного назначения 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другие аналогичные обязательные требования национального и международного права,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получены </w:t>
      </w:r>
      <w:proofErr w:type="gramStart"/>
      <w:r w:rsidRPr="00CF26AD">
        <w:rPr>
          <w:rFonts w:ascii="Times New Roman" w:eastAsia="Times New Roman" w:hAnsi="Times New Roman" w:cs="Times New Roman"/>
          <w:color w:val="202020"/>
          <w:kern w:val="36"/>
          <w:lang w:eastAsia="ru-RU"/>
        </w:rPr>
        <w:t>обязательные разрешения и лицензии</w:t>
      </w:r>
      <w:proofErr w:type="gramEnd"/>
      <w:r w:rsidRPr="00CF26AD">
        <w:rPr>
          <w:rFonts w:ascii="Times New Roman" w:eastAsia="Times New Roman" w:hAnsi="Times New Roman" w:cs="Times New Roman"/>
          <w:color w:val="202020"/>
          <w:kern w:val="36"/>
          <w:lang w:eastAsia="ru-RU"/>
        </w:rPr>
        <w:t xml:space="preserve"> и Вы можете подтвердить документально</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выполнение перечисленных требований.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5) Вы гарантируете, что требования ПОЛИТИКИ соблюдены и фактическим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выгодоприобретателем услуг/отправителем и получателем отправлений (услуг)/для конечных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пользователей перемещаемых в отправлениях вложениях (</w:t>
      </w:r>
      <w:proofErr w:type="spellStart"/>
      <w:r w:rsidRPr="00CF26AD">
        <w:rPr>
          <w:rFonts w:ascii="Times New Roman" w:eastAsia="Times New Roman" w:hAnsi="Times New Roman" w:cs="Times New Roman"/>
          <w:color w:val="202020"/>
          <w:kern w:val="36"/>
          <w:lang w:eastAsia="ru-RU"/>
        </w:rPr>
        <w:t>end</w:t>
      </w:r>
      <w:proofErr w:type="spellEnd"/>
      <w:r w:rsidRPr="00CF26AD">
        <w:rPr>
          <w:rFonts w:ascii="Times New Roman" w:eastAsia="Times New Roman" w:hAnsi="Times New Roman" w:cs="Times New Roman"/>
          <w:color w:val="202020"/>
          <w:kern w:val="36"/>
          <w:lang w:eastAsia="ru-RU"/>
        </w:rPr>
        <w:t xml:space="preserve"> </w:t>
      </w:r>
      <w:proofErr w:type="spellStart"/>
      <w:r w:rsidRPr="00CF26AD">
        <w:rPr>
          <w:rFonts w:ascii="Times New Roman" w:eastAsia="Times New Roman" w:hAnsi="Times New Roman" w:cs="Times New Roman"/>
          <w:color w:val="202020"/>
          <w:kern w:val="36"/>
          <w:lang w:eastAsia="ru-RU"/>
        </w:rPr>
        <w:t>users</w:t>
      </w:r>
      <w:proofErr w:type="spellEnd"/>
      <w:r w:rsidRPr="00CF26AD">
        <w:rPr>
          <w:rFonts w:ascii="Times New Roman" w:eastAsia="Times New Roman" w:hAnsi="Times New Roman" w:cs="Times New Roman"/>
          <w:color w:val="202020"/>
          <w:kern w:val="36"/>
          <w:lang w:eastAsia="ru-RU"/>
        </w:rPr>
        <w:t>).</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7) Вы гарантируете, что самостоятельно несете ответственность за отслеживание изменений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ПОЛИТИКИ.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8) </w:t>
      </w:r>
      <w:proofErr w:type="gramStart"/>
      <w:r w:rsidRPr="00CF26AD">
        <w:rPr>
          <w:rFonts w:ascii="Times New Roman" w:eastAsia="Times New Roman" w:hAnsi="Times New Roman" w:cs="Times New Roman"/>
          <w:color w:val="202020"/>
          <w:kern w:val="36"/>
          <w:lang w:eastAsia="ru-RU"/>
        </w:rPr>
        <w:t>В</w:t>
      </w:r>
      <w:proofErr w:type="gramEnd"/>
      <w:r w:rsidRPr="00CF26AD">
        <w:rPr>
          <w:rFonts w:ascii="Times New Roman" w:eastAsia="Times New Roman" w:hAnsi="Times New Roman" w:cs="Times New Roman"/>
          <w:color w:val="202020"/>
          <w:kern w:val="36"/>
          <w:lang w:eastAsia="ru-RU"/>
        </w:rPr>
        <w:t xml:space="preserve"> случае выявления нарушений/обстоятельств, свидетельствующих о наличии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нарушений/признаков нарушений данных в ПОЛИТИКЕ гарантий мы вправе одновременно или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по отдельности совершать следующие действия: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запросить дополнительную информацию и разъяснения;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приостановить оказание услуг;</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расторгнуть все или часть заключенных с Вами или в Ваших интересах договоры;</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потребовать материальное возмещение причиненных убытков и стоимости услуг всех</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привлеченных </w:t>
      </w:r>
      <w:proofErr w:type="gramStart"/>
      <w:r w:rsidRPr="00CF26AD">
        <w:rPr>
          <w:rFonts w:ascii="Times New Roman" w:eastAsia="Times New Roman" w:hAnsi="Times New Roman" w:cs="Times New Roman"/>
          <w:color w:val="202020"/>
          <w:kern w:val="36"/>
          <w:lang w:eastAsia="ru-RU"/>
        </w:rPr>
        <w:t>Нами</w:t>
      </w:r>
      <w:proofErr w:type="gramEnd"/>
      <w:r w:rsidRPr="00CF26AD">
        <w:rPr>
          <w:rFonts w:ascii="Times New Roman" w:eastAsia="Times New Roman" w:hAnsi="Times New Roman" w:cs="Times New Roman"/>
          <w:color w:val="202020"/>
          <w:kern w:val="36"/>
          <w:lang w:eastAsia="ru-RU"/>
        </w:rPr>
        <w:t>/Нашими партнерами специалистов для решения возникших из-за</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нарушения Вами Политики ситуаций.</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9) Заказывая услугу, Вы подтверждаете Ваше намерение компенсировать Наши убытки (в том</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числе Наших должностных лиц, агентов, посредников и других Наших Партнеров), возникшие</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из-за несоблюдения Вами ПОЛИТИКИ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10) Расторжение Нами любых заключённых с Вами договоров/ отказ от оказания Вам услуг из-</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за несоответствия услуг условиям ПОЛИТИКИ/невозможность оказания Вам услуг (даже если</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это выявилось после начала оказания Услуг) из-за несоблюдения Вами ПОЛИТИКИ не является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расторжением договора/отказом от оказания услуги/нарушением условий оказания</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 xml:space="preserve">услуг/нарушением условий договора по Нашей вине и не влечет применение к </w:t>
      </w:r>
      <w:proofErr w:type="gramStart"/>
      <w:r w:rsidRPr="00CF26AD">
        <w:rPr>
          <w:rFonts w:ascii="Times New Roman" w:eastAsia="Times New Roman" w:hAnsi="Times New Roman" w:cs="Times New Roman"/>
          <w:color w:val="202020"/>
          <w:kern w:val="36"/>
          <w:lang w:eastAsia="ru-RU"/>
        </w:rPr>
        <w:t>Нам</w:t>
      </w:r>
      <w:proofErr w:type="gramEnd"/>
      <w:r w:rsidRPr="00CF26AD">
        <w:rPr>
          <w:rFonts w:ascii="Times New Roman" w:eastAsia="Times New Roman" w:hAnsi="Times New Roman" w:cs="Times New Roman"/>
          <w:color w:val="202020"/>
          <w:kern w:val="36"/>
          <w:lang w:eastAsia="ru-RU"/>
        </w:rPr>
        <w:t xml:space="preserve"> любых мер</w:t>
      </w:r>
    </w:p>
    <w:p w:rsidR="00AF69E9" w:rsidRPr="00CF26AD" w:rsidRDefault="00AF69E9" w:rsidP="00CB184F">
      <w:pPr>
        <w:spacing w:after="0"/>
        <w:ind w:firstLine="567"/>
        <w:rPr>
          <w:rFonts w:ascii="Times New Roman" w:eastAsia="Times New Roman" w:hAnsi="Times New Roman" w:cs="Times New Roman"/>
          <w:color w:val="202020"/>
          <w:kern w:val="36"/>
          <w:lang w:eastAsia="ru-RU"/>
        </w:rPr>
      </w:pPr>
      <w:r w:rsidRPr="00CF26AD">
        <w:rPr>
          <w:rFonts w:ascii="Times New Roman" w:eastAsia="Times New Roman" w:hAnsi="Times New Roman" w:cs="Times New Roman"/>
          <w:color w:val="202020"/>
          <w:kern w:val="36"/>
          <w:lang w:eastAsia="ru-RU"/>
        </w:rPr>
        <w:t>ответственности, связанных с расторжением договора или неисполнением Нами</w:t>
      </w:r>
    </w:p>
    <w:p w:rsidR="00B20118" w:rsidRPr="00CF26AD" w:rsidRDefault="00AF69E9" w:rsidP="00CB184F">
      <w:pPr>
        <w:spacing w:after="0"/>
        <w:ind w:firstLine="567"/>
        <w:rPr>
          <w:rFonts w:ascii="Times New Roman" w:hAnsi="Times New Roman" w:cs="Times New Roman"/>
        </w:rPr>
      </w:pPr>
      <w:r w:rsidRPr="00CF26AD">
        <w:rPr>
          <w:rFonts w:ascii="Times New Roman" w:eastAsia="Times New Roman" w:hAnsi="Times New Roman" w:cs="Times New Roman"/>
          <w:color w:val="202020"/>
          <w:kern w:val="36"/>
          <w:lang w:eastAsia="ru-RU"/>
        </w:rPr>
        <w:t>обязательств.</w:t>
      </w:r>
    </w:p>
    <w:sectPr w:rsidR="00B20118" w:rsidRPr="00CF26AD" w:rsidSect="00CB184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5347B"/>
    <w:multiLevelType w:val="hybridMultilevel"/>
    <w:tmpl w:val="3C1C4B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4A92573"/>
    <w:multiLevelType w:val="multilevel"/>
    <w:tmpl w:val="BF64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D49B1"/>
    <w:multiLevelType w:val="multilevel"/>
    <w:tmpl w:val="B04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36DBC"/>
    <w:multiLevelType w:val="multilevel"/>
    <w:tmpl w:val="3AC6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21F3D"/>
    <w:multiLevelType w:val="multilevel"/>
    <w:tmpl w:val="5BC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E1C4A"/>
    <w:multiLevelType w:val="multilevel"/>
    <w:tmpl w:val="E2F8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D37D5"/>
    <w:multiLevelType w:val="multilevel"/>
    <w:tmpl w:val="4C96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6E"/>
    <w:rsid w:val="00010CA0"/>
    <w:rsid w:val="00185842"/>
    <w:rsid w:val="0029355B"/>
    <w:rsid w:val="0035066E"/>
    <w:rsid w:val="003B6F6B"/>
    <w:rsid w:val="00460C45"/>
    <w:rsid w:val="004D07A4"/>
    <w:rsid w:val="004E7BA7"/>
    <w:rsid w:val="00524A11"/>
    <w:rsid w:val="00546DDE"/>
    <w:rsid w:val="005533F4"/>
    <w:rsid w:val="006B0E17"/>
    <w:rsid w:val="00736B96"/>
    <w:rsid w:val="0088102F"/>
    <w:rsid w:val="009D33EC"/>
    <w:rsid w:val="00AC3BDC"/>
    <w:rsid w:val="00AF69E9"/>
    <w:rsid w:val="00B20118"/>
    <w:rsid w:val="00CB184F"/>
    <w:rsid w:val="00CD4C41"/>
    <w:rsid w:val="00CF26AD"/>
    <w:rsid w:val="00D822FE"/>
    <w:rsid w:val="00DA6C05"/>
    <w:rsid w:val="00DE05E3"/>
    <w:rsid w:val="00E2287D"/>
    <w:rsid w:val="00E9278D"/>
    <w:rsid w:val="00E95967"/>
    <w:rsid w:val="00EE4D03"/>
    <w:rsid w:val="00F05B41"/>
    <w:rsid w:val="00F1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E789"/>
  <w15:chartTrackingRefBased/>
  <w15:docId w15:val="{013BC16E-C84A-451B-860A-0EB0AC1F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E0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8102F"/>
    <w:pPr>
      <w:spacing w:before="100" w:beforeAutospacing="1" w:after="100" w:afterAutospacing="1"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link w:val="40"/>
    <w:uiPriority w:val="9"/>
    <w:qFormat/>
    <w:rsid w:val="00DE0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5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8102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DE05E3"/>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E0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E05E3"/>
    <w:rPr>
      <w:color w:val="0000FF"/>
      <w:u w:val="single"/>
    </w:rPr>
  </w:style>
  <w:style w:type="paragraph" w:styleId="a5">
    <w:name w:val="List Paragraph"/>
    <w:basedOn w:val="a"/>
    <w:uiPriority w:val="34"/>
    <w:qFormat/>
    <w:rsid w:val="0088102F"/>
    <w:pPr>
      <w:ind w:left="720"/>
      <w:contextualSpacing/>
    </w:pPr>
  </w:style>
  <w:style w:type="paragraph" w:customStyle="1" w:styleId="Standard">
    <w:name w:val="Standard"/>
    <w:rsid w:val="0018584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790">
      <w:bodyDiv w:val="1"/>
      <w:marLeft w:val="0"/>
      <w:marRight w:val="0"/>
      <w:marTop w:val="0"/>
      <w:marBottom w:val="0"/>
      <w:divBdr>
        <w:top w:val="none" w:sz="0" w:space="0" w:color="auto"/>
        <w:left w:val="none" w:sz="0" w:space="0" w:color="auto"/>
        <w:bottom w:val="none" w:sz="0" w:space="0" w:color="auto"/>
        <w:right w:val="none" w:sz="0" w:space="0" w:color="auto"/>
      </w:divBdr>
      <w:divsChild>
        <w:div w:id="1012296931">
          <w:marLeft w:val="0"/>
          <w:marRight w:val="0"/>
          <w:marTop w:val="1800"/>
          <w:marBottom w:val="750"/>
          <w:divBdr>
            <w:top w:val="none" w:sz="0" w:space="0" w:color="auto"/>
            <w:left w:val="none" w:sz="0" w:space="0" w:color="auto"/>
            <w:bottom w:val="none" w:sz="0" w:space="0" w:color="auto"/>
            <w:right w:val="none" w:sz="0" w:space="0" w:color="auto"/>
          </w:divBdr>
          <w:divsChild>
            <w:div w:id="1424836301">
              <w:marLeft w:val="0"/>
              <w:marRight w:val="0"/>
              <w:marTop w:val="0"/>
              <w:marBottom w:val="0"/>
              <w:divBdr>
                <w:top w:val="none" w:sz="0" w:space="0" w:color="auto"/>
                <w:left w:val="none" w:sz="0" w:space="0" w:color="auto"/>
                <w:bottom w:val="none" w:sz="0" w:space="0" w:color="auto"/>
                <w:right w:val="none" w:sz="0" w:space="0" w:color="auto"/>
              </w:divBdr>
            </w:div>
          </w:divsChild>
        </w:div>
        <w:div w:id="327098438">
          <w:marLeft w:val="0"/>
          <w:marRight w:val="0"/>
          <w:marTop w:val="0"/>
          <w:marBottom w:val="0"/>
          <w:divBdr>
            <w:top w:val="none" w:sz="0" w:space="0" w:color="auto"/>
            <w:left w:val="none" w:sz="0" w:space="0" w:color="auto"/>
            <w:bottom w:val="none" w:sz="0" w:space="0" w:color="auto"/>
            <w:right w:val="none" w:sz="0" w:space="0" w:color="auto"/>
          </w:divBdr>
          <w:divsChild>
            <w:div w:id="1586763341">
              <w:marLeft w:val="0"/>
              <w:marRight w:val="0"/>
              <w:marTop w:val="0"/>
              <w:marBottom w:val="0"/>
              <w:divBdr>
                <w:top w:val="none" w:sz="0" w:space="0" w:color="auto"/>
                <w:left w:val="none" w:sz="0" w:space="0" w:color="auto"/>
                <w:bottom w:val="none" w:sz="0" w:space="0" w:color="auto"/>
                <w:right w:val="none" w:sz="0" w:space="0" w:color="auto"/>
              </w:divBdr>
              <w:divsChild>
                <w:div w:id="20640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6858">
          <w:marLeft w:val="0"/>
          <w:marRight w:val="0"/>
          <w:marTop w:val="0"/>
          <w:marBottom w:val="0"/>
          <w:divBdr>
            <w:top w:val="none" w:sz="0" w:space="0" w:color="auto"/>
            <w:left w:val="none" w:sz="0" w:space="0" w:color="auto"/>
            <w:bottom w:val="none" w:sz="0" w:space="0" w:color="auto"/>
            <w:right w:val="none" w:sz="0" w:space="0" w:color="auto"/>
          </w:divBdr>
          <w:divsChild>
            <w:div w:id="922615831">
              <w:marLeft w:val="0"/>
              <w:marRight w:val="0"/>
              <w:marTop w:val="0"/>
              <w:marBottom w:val="0"/>
              <w:divBdr>
                <w:top w:val="none" w:sz="0" w:space="0" w:color="auto"/>
                <w:left w:val="none" w:sz="0" w:space="0" w:color="auto"/>
                <w:bottom w:val="none" w:sz="0" w:space="0" w:color="auto"/>
                <w:right w:val="none" w:sz="0" w:space="0" w:color="auto"/>
              </w:divBdr>
              <w:divsChild>
                <w:div w:id="11756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1201">
          <w:marLeft w:val="0"/>
          <w:marRight w:val="0"/>
          <w:marTop w:val="0"/>
          <w:marBottom w:val="0"/>
          <w:divBdr>
            <w:top w:val="none" w:sz="0" w:space="0" w:color="auto"/>
            <w:left w:val="none" w:sz="0" w:space="0" w:color="auto"/>
            <w:bottom w:val="none" w:sz="0" w:space="0" w:color="auto"/>
            <w:right w:val="none" w:sz="0" w:space="0" w:color="auto"/>
          </w:divBdr>
          <w:divsChild>
            <w:div w:id="1697346427">
              <w:marLeft w:val="0"/>
              <w:marRight w:val="0"/>
              <w:marTop w:val="0"/>
              <w:marBottom w:val="0"/>
              <w:divBdr>
                <w:top w:val="none" w:sz="0" w:space="0" w:color="auto"/>
                <w:left w:val="none" w:sz="0" w:space="0" w:color="auto"/>
                <w:bottom w:val="none" w:sz="0" w:space="0" w:color="auto"/>
                <w:right w:val="none" w:sz="0" w:space="0" w:color="auto"/>
              </w:divBdr>
              <w:divsChild>
                <w:div w:id="1387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07671">
      <w:bodyDiv w:val="1"/>
      <w:marLeft w:val="0"/>
      <w:marRight w:val="0"/>
      <w:marTop w:val="0"/>
      <w:marBottom w:val="0"/>
      <w:divBdr>
        <w:top w:val="none" w:sz="0" w:space="0" w:color="auto"/>
        <w:left w:val="none" w:sz="0" w:space="0" w:color="auto"/>
        <w:bottom w:val="none" w:sz="0" w:space="0" w:color="auto"/>
        <w:right w:val="none" w:sz="0" w:space="0" w:color="auto"/>
      </w:divBdr>
      <w:divsChild>
        <w:div w:id="1743483269">
          <w:marLeft w:val="0"/>
          <w:marRight w:val="0"/>
          <w:marTop w:val="0"/>
          <w:marBottom w:val="0"/>
          <w:divBdr>
            <w:top w:val="none" w:sz="0" w:space="0" w:color="auto"/>
            <w:left w:val="none" w:sz="0" w:space="0" w:color="auto"/>
            <w:bottom w:val="none" w:sz="0" w:space="0" w:color="auto"/>
            <w:right w:val="none" w:sz="0" w:space="0" w:color="auto"/>
          </w:divBdr>
          <w:divsChild>
            <w:div w:id="1773016135">
              <w:marLeft w:val="0"/>
              <w:marRight w:val="0"/>
              <w:marTop w:val="0"/>
              <w:marBottom w:val="0"/>
              <w:divBdr>
                <w:top w:val="none" w:sz="0" w:space="0" w:color="auto"/>
                <w:left w:val="none" w:sz="0" w:space="0" w:color="auto"/>
                <w:bottom w:val="none" w:sz="0" w:space="0" w:color="auto"/>
                <w:right w:val="none" w:sz="0" w:space="0" w:color="auto"/>
              </w:divBdr>
              <w:divsChild>
                <w:div w:id="18766528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15984114">
      <w:bodyDiv w:val="1"/>
      <w:marLeft w:val="0"/>
      <w:marRight w:val="0"/>
      <w:marTop w:val="0"/>
      <w:marBottom w:val="0"/>
      <w:divBdr>
        <w:top w:val="none" w:sz="0" w:space="0" w:color="auto"/>
        <w:left w:val="none" w:sz="0" w:space="0" w:color="auto"/>
        <w:bottom w:val="none" w:sz="0" w:space="0" w:color="auto"/>
        <w:right w:val="none" w:sz="0" w:space="0" w:color="auto"/>
      </w:divBdr>
    </w:div>
    <w:div w:id="14421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cdek.ru/privacy-policy" TargetMode="External"/><Relationship Id="rId5" Type="http://schemas.openxmlformats.org/officeDocument/2006/relationships/hyperlink" Target="https://lowte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1401</TotalTime>
  <Pages>16</Pages>
  <Words>7275</Words>
  <Characters>41472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Гридина Татьяна Юрьевна</dc:creator>
  <cp:keywords/>
  <dc:description/>
  <cp:lastModifiedBy>Внимание!</cp:lastModifiedBy>
  <cp:revision>4</cp:revision>
  <dcterms:created xsi:type="dcterms:W3CDTF">2023-12-05T04:42:00Z</dcterms:created>
  <dcterms:modified xsi:type="dcterms:W3CDTF">2024-07-16T04:32:00Z</dcterms:modified>
</cp:coreProperties>
</file>